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9DB" w:rsidRDefault="00BA29DB" w:rsidP="00876E98">
      <w:pPr>
        <w:jc w:val="center"/>
        <w:rPr>
          <w:rFonts w:eastAsia="黑体"/>
        </w:rPr>
      </w:pPr>
      <w:r w:rsidRPr="008B352A">
        <w:rPr>
          <w:rFonts w:eastAsia="黑体" w:hint="eastAsia"/>
        </w:rPr>
        <w:t>军工单位安全生产标准化现场评审记录表</w:t>
      </w:r>
    </w:p>
    <w:p w:rsidR="00BA29DB" w:rsidRPr="00B45287" w:rsidRDefault="00BA29DB" w:rsidP="00876E98">
      <w:pPr>
        <w:jc w:val="center"/>
        <w:rPr>
          <w:rFonts w:ascii="黑体" w:eastAsia="黑体"/>
        </w:rPr>
      </w:pPr>
      <w:r w:rsidRPr="00B45287">
        <w:rPr>
          <w:rFonts w:ascii="黑体" w:eastAsia="黑体" w:hint="eastAsia"/>
        </w:rPr>
        <w:t>变配电站</w:t>
      </w:r>
      <w:r w:rsidRPr="00B45287">
        <w:rPr>
          <w:rFonts w:ascii="黑体" w:eastAsia="黑体"/>
        </w:rPr>
        <w:t xml:space="preserve">                                                                                                          </w:t>
      </w:r>
    </w:p>
    <w:p w:rsidR="00BA29DB" w:rsidRPr="001604E5" w:rsidRDefault="00BA29DB" w:rsidP="00876E98">
      <w:pPr>
        <w:jc w:val="center"/>
        <w:rPr>
          <w:b/>
        </w:rPr>
      </w:pPr>
      <w:r>
        <w:rPr>
          <w:b/>
        </w:rPr>
        <w:t xml:space="preserve">  </w:t>
      </w:r>
      <w:r w:rsidRPr="00F71DF1">
        <w:rPr>
          <w:rFonts w:ascii="黑体" w:eastAsia="黑体"/>
        </w:rPr>
        <w:t xml:space="preserve"> </w:t>
      </w:r>
      <w:r w:rsidRPr="00F71DF1">
        <w:rPr>
          <w:rFonts w:ascii="黑体" w:eastAsia="黑体" w:hint="eastAsia"/>
        </w:rPr>
        <w:t>抽样：</w:t>
      </w:r>
      <w:r>
        <w:rPr>
          <w:b/>
        </w:rPr>
        <w:t xml:space="preserve">                                                                                                                  </w:t>
      </w:r>
      <w:r w:rsidRPr="001604E5">
        <w:rPr>
          <w:rFonts w:hint="eastAsia"/>
          <w:b/>
        </w:rPr>
        <w:t>（标准分值：</w:t>
      </w:r>
      <w:r>
        <w:rPr>
          <w:b/>
        </w:rPr>
        <w:t>120</w:t>
      </w:r>
      <w:r w:rsidRPr="001604E5">
        <w:rPr>
          <w:rFonts w:hint="eastAsia"/>
          <w:b/>
        </w:rPr>
        <w:t>分）</w:t>
      </w:r>
    </w:p>
    <w:tbl>
      <w:tblPr>
        <w:tblW w:w="15480"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720"/>
        <w:gridCol w:w="720"/>
        <w:gridCol w:w="5400"/>
        <w:gridCol w:w="3420"/>
        <w:gridCol w:w="900"/>
        <w:gridCol w:w="720"/>
        <w:gridCol w:w="720"/>
        <w:gridCol w:w="2880"/>
      </w:tblGrid>
      <w:tr w:rsidR="00BA29DB" w:rsidRPr="0053154F" w:rsidTr="00126CD1">
        <w:trPr>
          <w:tblHeader/>
        </w:trPr>
        <w:tc>
          <w:tcPr>
            <w:tcW w:w="720" w:type="dxa"/>
            <w:tcBorders>
              <w:top w:val="single" w:sz="12" w:space="0" w:color="000000"/>
            </w:tcBorders>
            <w:vAlign w:val="center"/>
          </w:tcPr>
          <w:p w:rsidR="00BA29DB" w:rsidRPr="00B34C93" w:rsidRDefault="00BA29DB" w:rsidP="0053154F">
            <w:pPr>
              <w:jc w:val="center"/>
              <w:rPr>
                <w:rFonts w:eastAsia="黑体"/>
                <w:b/>
              </w:rPr>
            </w:pPr>
            <w:r w:rsidRPr="00B34C93">
              <w:rPr>
                <w:rFonts w:hint="eastAsia"/>
                <w:b/>
                <w:sz w:val="18"/>
                <w:szCs w:val="18"/>
              </w:rPr>
              <w:t>评审项</w:t>
            </w:r>
          </w:p>
        </w:tc>
        <w:tc>
          <w:tcPr>
            <w:tcW w:w="720" w:type="dxa"/>
            <w:tcBorders>
              <w:top w:val="single" w:sz="12" w:space="0" w:color="000000"/>
            </w:tcBorders>
            <w:vAlign w:val="center"/>
          </w:tcPr>
          <w:p w:rsidR="00BA29DB" w:rsidRPr="00B34C93" w:rsidRDefault="00BA29DB" w:rsidP="0053154F">
            <w:pPr>
              <w:jc w:val="center"/>
              <w:rPr>
                <w:b/>
                <w:sz w:val="18"/>
                <w:szCs w:val="18"/>
              </w:rPr>
            </w:pPr>
            <w:r w:rsidRPr="00B34C93">
              <w:rPr>
                <w:rFonts w:hint="eastAsia"/>
                <w:b/>
                <w:sz w:val="18"/>
                <w:szCs w:val="18"/>
              </w:rPr>
              <w:t>评审内容</w:t>
            </w:r>
          </w:p>
        </w:tc>
        <w:tc>
          <w:tcPr>
            <w:tcW w:w="5400" w:type="dxa"/>
            <w:tcBorders>
              <w:top w:val="single" w:sz="12" w:space="0" w:color="000000"/>
            </w:tcBorders>
            <w:vAlign w:val="center"/>
          </w:tcPr>
          <w:p w:rsidR="00BA29DB" w:rsidRPr="00B34C93" w:rsidRDefault="00BA29DB" w:rsidP="0053154F">
            <w:pPr>
              <w:jc w:val="center"/>
              <w:rPr>
                <w:b/>
                <w:sz w:val="18"/>
                <w:szCs w:val="18"/>
              </w:rPr>
            </w:pPr>
            <w:r w:rsidRPr="00B34C93">
              <w:rPr>
                <w:rFonts w:hint="eastAsia"/>
                <w:b/>
                <w:sz w:val="18"/>
                <w:szCs w:val="18"/>
              </w:rPr>
              <w:t>评审标准</w:t>
            </w:r>
          </w:p>
        </w:tc>
        <w:tc>
          <w:tcPr>
            <w:tcW w:w="3420" w:type="dxa"/>
            <w:tcBorders>
              <w:top w:val="single" w:sz="12" w:space="0" w:color="000000"/>
            </w:tcBorders>
            <w:vAlign w:val="center"/>
          </w:tcPr>
          <w:p w:rsidR="00BA29DB" w:rsidRPr="00B34C93" w:rsidRDefault="00BA29DB" w:rsidP="00B34C93">
            <w:pPr>
              <w:jc w:val="center"/>
              <w:rPr>
                <w:b/>
                <w:sz w:val="18"/>
                <w:szCs w:val="18"/>
              </w:rPr>
            </w:pPr>
            <w:r w:rsidRPr="00B34C93">
              <w:rPr>
                <w:rFonts w:ascii="宋体" w:hAnsi="宋体" w:hint="eastAsia"/>
                <w:b/>
                <w:sz w:val="18"/>
                <w:szCs w:val="18"/>
              </w:rPr>
              <w:t>查证资料及评分标准</w:t>
            </w:r>
          </w:p>
        </w:tc>
        <w:tc>
          <w:tcPr>
            <w:tcW w:w="900" w:type="dxa"/>
            <w:tcBorders>
              <w:top w:val="single" w:sz="12" w:space="0" w:color="000000"/>
            </w:tcBorders>
            <w:vAlign w:val="center"/>
          </w:tcPr>
          <w:p w:rsidR="00BA29DB" w:rsidRPr="00B34C93" w:rsidRDefault="00BA29DB" w:rsidP="00F56763">
            <w:pPr>
              <w:jc w:val="center"/>
              <w:rPr>
                <w:b/>
                <w:sz w:val="18"/>
                <w:szCs w:val="18"/>
              </w:rPr>
            </w:pPr>
            <w:r w:rsidRPr="00B34C93">
              <w:rPr>
                <w:rFonts w:hint="eastAsia"/>
                <w:b/>
                <w:sz w:val="18"/>
                <w:szCs w:val="18"/>
              </w:rPr>
              <w:t>应评审</w:t>
            </w:r>
          </w:p>
          <w:p w:rsidR="00BA29DB" w:rsidRPr="00B34C93" w:rsidRDefault="00BA29DB" w:rsidP="00F56763">
            <w:pPr>
              <w:jc w:val="center"/>
              <w:rPr>
                <w:b/>
                <w:sz w:val="18"/>
                <w:szCs w:val="18"/>
              </w:rPr>
            </w:pPr>
            <w:r w:rsidRPr="00B34C93">
              <w:rPr>
                <w:rFonts w:hint="eastAsia"/>
                <w:b/>
                <w:sz w:val="18"/>
                <w:szCs w:val="18"/>
              </w:rPr>
              <w:t>项分数</w:t>
            </w:r>
          </w:p>
        </w:tc>
        <w:tc>
          <w:tcPr>
            <w:tcW w:w="720" w:type="dxa"/>
            <w:tcBorders>
              <w:top w:val="single" w:sz="12" w:space="0" w:color="000000"/>
            </w:tcBorders>
            <w:vAlign w:val="center"/>
          </w:tcPr>
          <w:p w:rsidR="00BA29DB" w:rsidRPr="00B34C93" w:rsidRDefault="00BA29DB" w:rsidP="0053154F">
            <w:pPr>
              <w:jc w:val="center"/>
              <w:rPr>
                <w:b/>
                <w:sz w:val="18"/>
                <w:szCs w:val="18"/>
              </w:rPr>
            </w:pPr>
            <w:r w:rsidRPr="00B34C93">
              <w:rPr>
                <w:rFonts w:hint="eastAsia"/>
                <w:b/>
                <w:sz w:val="18"/>
                <w:szCs w:val="18"/>
              </w:rPr>
              <w:t>评审</w:t>
            </w:r>
          </w:p>
          <w:p w:rsidR="00BA29DB" w:rsidRPr="00B34C93" w:rsidRDefault="00BA29DB" w:rsidP="0053154F">
            <w:pPr>
              <w:jc w:val="center"/>
              <w:rPr>
                <w:b/>
                <w:sz w:val="18"/>
                <w:szCs w:val="18"/>
              </w:rPr>
            </w:pPr>
            <w:r w:rsidRPr="00B34C93">
              <w:rPr>
                <w:rFonts w:hint="eastAsia"/>
                <w:b/>
                <w:sz w:val="18"/>
                <w:szCs w:val="18"/>
              </w:rPr>
              <w:t>扣分</w:t>
            </w:r>
          </w:p>
        </w:tc>
        <w:tc>
          <w:tcPr>
            <w:tcW w:w="720" w:type="dxa"/>
            <w:tcBorders>
              <w:top w:val="single" w:sz="12" w:space="0" w:color="000000"/>
            </w:tcBorders>
            <w:vAlign w:val="center"/>
          </w:tcPr>
          <w:p w:rsidR="00BA29DB" w:rsidRPr="00B34C93" w:rsidRDefault="00BA29DB" w:rsidP="0053154F">
            <w:pPr>
              <w:jc w:val="center"/>
              <w:rPr>
                <w:b/>
                <w:sz w:val="18"/>
                <w:szCs w:val="18"/>
              </w:rPr>
            </w:pPr>
            <w:r w:rsidRPr="00B34C93">
              <w:rPr>
                <w:rFonts w:hint="eastAsia"/>
                <w:b/>
                <w:sz w:val="18"/>
                <w:szCs w:val="18"/>
              </w:rPr>
              <w:t>评审</w:t>
            </w:r>
          </w:p>
          <w:p w:rsidR="00BA29DB" w:rsidRPr="00B34C93" w:rsidRDefault="00BA29DB" w:rsidP="0053154F">
            <w:pPr>
              <w:jc w:val="center"/>
              <w:rPr>
                <w:b/>
                <w:sz w:val="18"/>
                <w:szCs w:val="18"/>
              </w:rPr>
            </w:pPr>
            <w:r w:rsidRPr="00B34C93">
              <w:rPr>
                <w:rFonts w:hint="eastAsia"/>
                <w:b/>
                <w:sz w:val="18"/>
                <w:szCs w:val="18"/>
              </w:rPr>
              <w:t>得分</w:t>
            </w:r>
          </w:p>
        </w:tc>
        <w:tc>
          <w:tcPr>
            <w:tcW w:w="2880" w:type="dxa"/>
            <w:tcBorders>
              <w:top w:val="single" w:sz="12" w:space="0" w:color="000000"/>
            </w:tcBorders>
            <w:vAlign w:val="center"/>
          </w:tcPr>
          <w:p w:rsidR="00BA29DB" w:rsidRPr="00B34C93" w:rsidRDefault="00BA29DB" w:rsidP="0053154F">
            <w:pPr>
              <w:jc w:val="center"/>
              <w:rPr>
                <w:b/>
                <w:sz w:val="18"/>
                <w:szCs w:val="18"/>
              </w:rPr>
            </w:pPr>
            <w:r w:rsidRPr="00B34C93">
              <w:rPr>
                <w:rFonts w:hint="eastAsia"/>
                <w:b/>
                <w:sz w:val="18"/>
                <w:szCs w:val="18"/>
              </w:rPr>
              <w:t>现场评审记录</w:t>
            </w:r>
          </w:p>
        </w:tc>
      </w:tr>
      <w:tr w:rsidR="00BA29DB" w:rsidRPr="0053154F" w:rsidTr="00126CD1">
        <w:tc>
          <w:tcPr>
            <w:tcW w:w="720" w:type="dxa"/>
            <w:vMerge w:val="restart"/>
          </w:tcPr>
          <w:p w:rsidR="00BA29DB" w:rsidRPr="0053154F" w:rsidRDefault="00BA29DB" w:rsidP="00AC6FB9">
            <w:pPr>
              <w:rPr>
                <w:rFonts w:ascii="宋体"/>
                <w:b/>
                <w:sz w:val="18"/>
                <w:szCs w:val="18"/>
              </w:rPr>
            </w:pPr>
            <w:r w:rsidRPr="0053154F">
              <w:rPr>
                <w:rFonts w:ascii="宋体" w:hAnsi="宋体" w:hint="eastAsia"/>
                <w:sz w:val="18"/>
                <w:szCs w:val="18"/>
              </w:rPr>
              <w:t>二十三、变配电站环境要求</w:t>
            </w: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（一）变配电站设置要求</w:t>
            </w:r>
          </w:p>
        </w:tc>
        <w:tc>
          <w:tcPr>
            <w:tcW w:w="5400" w:type="dxa"/>
          </w:tcPr>
          <w:p w:rsidR="00BA29DB" w:rsidRPr="0053154F" w:rsidRDefault="00BA29DB" w:rsidP="0053154F">
            <w:pPr>
              <w:pStyle w:val="a2"/>
              <w:ind w:left="0" w:firstLine="0"/>
              <w:rPr>
                <w:rFonts w:hAnsi="宋体"/>
                <w:color w:val="0000FF"/>
                <w:sz w:val="18"/>
                <w:szCs w:val="18"/>
              </w:rPr>
            </w:pPr>
            <w:r w:rsidRPr="0053154F">
              <w:rPr>
                <w:rFonts w:hAnsi="宋体"/>
                <w:sz w:val="18"/>
                <w:szCs w:val="18"/>
              </w:rPr>
              <w:t>1</w:t>
            </w:r>
            <w:r w:rsidRPr="0053154F">
              <w:rPr>
                <w:rFonts w:hAnsi="宋体" w:hint="eastAsia"/>
                <w:sz w:val="18"/>
                <w:szCs w:val="18"/>
              </w:rPr>
              <w:t>、应设置在接近负荷中心、进出线方便、接近电源侧的位置。</w:t>
            </w:r>
          </w:p>
          <w:p w:rsidR="00BA29DB" w:rsidRPr="0053154F" w:rsidRDefault="00BA29DB" w:rsidP="0053154F">
            <w:pPr>
              <w:pStyle w:val="a2"/>
              <w:ind w:left="0" w:firstLine="0"/>
              <w:rPr>
                <w:rFonts w:hAnsi="宋体"/>
                <w:sz w:val="18"/>
                <w:szCs w:val="18"/>
              </w:rPr>
            </w:pPr>
            <w:r w:rsidRPr="0053154F">
              <w:rPr>
                <w:rFonts w:hAnsi="宋体"/>
                <w:sz w:val="18"/>
                <w:szCs w:val="18"/>
              </w:rPr>
              <w:t>2</w:t>
            </w:r>
            <w:r w:rsidRPr="0053154F">
              <w:rPr>
                <w:rFonts w:hAnsi="宋体" w:hint="eastAsia"/>
                <w:sz w:val="18"/>
                <w:szCs w:val="18"/>
              </w:rPr>
              <w:t>、不应设在有剧烈振动或高温的场所，如不能避开时，应采取相应措施。</w:t>
            </w:r>
          </w:p>
          <w:p w:rsidR="00BA29DB" w:rsidRPr="0053154F" w:rsidRDefault="00BA29DB" w:rsidP="0053154F">
            <w:pPr>
              <w:pStyle w:val="a2"/>
              <w:ind w:left="0" w:firstLine="0"/>
              <w:rPr>
                <w:rFonts w:hAnsi="宋体"/>
                <w:sz w:val="18"/>
                <w:szCs w:val="18"/>
              </w:rPr>
            </w:pPr>
            <w:r w:rsidRPr="0053154F">
              <w:rPr>
                <w:rFonts w:hAnsi="宋体"/>
                <w:sz w:val="18"/>
                <w:szCs w:val="18"/>
              </w:rPr>
              <w:t>3</w:t>
            </w:r>
            <w:r w:rsidRPr="0053154F">
              <w:rPr>
                <w:rFonts w:hAnsi="宋体" w:hint="eastAsia"/>
                <w:sz w:val="18"/>
                <w:szCs w:val="18"/>
              </w:rPr>
              <w:t>、不应设在厕所、浴室或其他经常积水场所的正下方，且不宜与上述场所相贴邻。</w:t>
            </w:r>
          </w:p>
          <w:p w:rsidR="00BA29DB" w:rsidRPr="0053154F" w:rsidRDefault="00BA29DB" w:rsidP="0053154F">
            <w:pPr>
              <w:pStyle w:val="a2"/>
              <w:ind w:left="0" w:firstLine="0"/>
              <w:rPr>
                <w:rFonts w:hAnsi="宋体"/>
                <w:sz w:val="18"/>
                <w:szCs w:val="18"/>
              </w:rPr>
            </w:pPr>
            <w:r w:rsidRPr="0053154F">
              <w:rPr>
                <w:rFonts w:hAnsi="宋体"/>
                <w:sz w:val="18"/>
                <w:szCs w:val="18"/>
              </w:rPr>
              <w:t>4</w:t>
            </w:r>
            <w:r w:rsidRPr="0053154F">
              <w:rPr>
                <w:rFonts w:hAnsi="宋体" w:hint="eastAsia"/>
                <w:sz w:val="18"/>
                <w:szCs w:val="18"/>
              </w:rPr>
              <w:t>、不应设在有爆炸危险环境的正上方或正下方，且不宜设在有火灾危险环境的正上方或正下方。</w:t>
            </w:r>
          </w:p>
          <w:p w:rsidR="00BA29DB" w:rsidRPr="0053154F" w:rsidRDefault="00BA29DB" w:rsidP="004A282F">
            <w:pPr>
              <w:rPr>
                <w:rFonts w:ascii="宋体"/>
                <w:sz w:val="18"/>
                <w:szCs w:val="18"/>
              </w:rPr>
            </w:pPr>
            <w:r w:rsidRPr="0053154F">
              <w:rPr>
                <w:rFonts w:ascii="宋体" w:hAnsi="宋体"/>
                <w:sz w:val="18"/>
                <w:szCs w:val="18"/>
              </w:rPr>
              <w:t>5</w:t>
            </w:r>
            <w:r w:rsidRPr="0053154F">
              <w:rPr>
                <w:rFonts w:ascii="宋体" w:hAnsi="宋体" w:hint="eastAsia"/>
                <w:sz w:val="18"/>
                <w:szCs w:val="18"/>
              </w:rPr>
              <w:t>、不应设在地势低洼和可能积水的场所。</w:t>
            </w:r>
          </w:p>
        </w:tc>
        <w:tc>
          <w:tcPr>
            <w:tcW w:w="3420" w:type="dxa"/>
          </w:tcPr>
          <w:p w:rsidR="00BA29DB" w:rsidRPr="00714555" w:rsidRDefault="00BA29DB" w:rsidP="00497353">
            <w:pPr>
              <w:rPr>
                <w:rFonts w:ascii="宋体"/>
                <w:b/>
                <w:sz w:val="18"/>
                <w:szCs w:val="18"/>
              </w:rPr>
            </w:pPr>
            <w:r w:rsidRPr="00714555">
              <w:rPr>
                <w:rFonts w:ascii="宋体" w:hAnsi="宋体" w:hint="eastAsia"/>
                <w:b/>
                <w:sz w:val="18"/>
                <w:szCs w:val="18"/>
              </w:rPr>
              <w:t>查证资料：</w:t>
            </w:r>
          </w:p>
          <w:p w:rsidR="00BA29DB" w:rsidRPr="00714555" w:rsidRDefault="00BA29DB" w:rsidP="00BA29DB">
            <w:pPr>
              <w:ind w:firstLineChars="200" w:firstLine="31680"/>
              <w:rPr>
                <w:rFonts w:ascii="宋体"/>
                <w:b/>
                <w:sz w:val="18"/>
                <w:szCs w:val="18"/>
              </w:rPr>
            </w:pPr>
            <w:r w:rsidRPr="00714555">
              <w:rPr>
                <w:rFonts w:ascii="宋体" w:hAnsi="宋体" w:hint="eastAsia"/>
                <w:sz w:val="18"/>
                <w:szCs w:val="18"/>
              </w:rPr>
              <w:t>毗邻区域建筑物工艺布局图</w:t>
            </w:r>
            <w:r w:rsidRPr="00714555">
              <w:rPr>
                <w:rFonts w:ascii="宋体" w:hAnsi="宋体" w:hint="eastAsia"/>
                <w:b/>
                <w:sz w:val="18"/>
                <w:szCs w:val="18"/>
              </w:rPr>
              <w:t>。</w:t>
            </w:r>
          </w:p>
          <w:p w:rsidR="00BA29DB" w:rsidRPr="00714555" w:rsidRDefault="00BA29DB" w:rsidP="00497353">
            <w:pPr>
              <w:rPr>
                <w:rFonts w:ascii="宋体"/>
                <w:sz w:val="18"/>
                <w:szCs w:val="18"/>
              </w:rPr>
            </w:pPr>
            <w:r w:rsidRPr="00714555">
              <w:rPr>
                <w:rFonts w:ascii="宋体" w:hAnsi="宋体" w:hint="eastAsia"/>
                <w:b/>
                <w:sz w:val="18"/>
                <w:szCs w:val="18"/>
              </w:rPr>
              <w:t>现场检查</w:t>
            </w:r>
            <w:r w:rsidRPr="00714555">
              <w:rPr>
                <w:rFonts w:ascii="宋体" w:hAnsi="宋体" w:hint="eastAsia"/>
                <w:sz w:val="18"/>
                <w:szCs w:val="18"/>
              </w:rPr>
              <w:t>：</w:t>
            </w:r>
          </w:p>
          <w:p w:rsidR="00BA29DB" w:rsidRPr="00714555" w:rsidRDefault="00BA29DB" w:rsidP="00BA29DB">
            <w:pPr>
              <w:ind w:firstLineChars="200" w:firstLine="31680"/>
              <w:rPr>
                <w:rFonts w:ascii="宋体"/>
                <w:sz w:val="18"/>
                <w:szCs w:val="18"/>
              </w:rPr>
            </w:pPr>
            <w:r w:rsidRPr="00714555">
              <w:rPr>
                <w:rFonts w:ascii="宋体" w:hAnsi="宋体" w:hint="eastAsia"/>
                <w:sz w:val="18"/>
                <w:szCs w:val="18"/>
              </w:rPr>
              <w:t>变配电站周边设备设施布局情况。</w:t>
            </w:r>
          </w:p>
          <w:p w:rsidR="00BA29DB" w:rsidRPr="00714555" w:rsidRDefault="00BA29DB" w:rsidP="00497353">
            <w:pPr>
              <w:rPr>
                <w:rFonts w:ascii="宋体"/>
                <w:b/>
                <w:sz w:val="18"/>
                <w:szCs w:val="18"/>
              </w:rPr>
            </w:pPr>
            <w:r w:rsidRPr="00714555">
              <w:rPr>
                <w:rFonts w:ascii="宋体" w:hAnsi="宋体" w:hint="eastAsia"/>
                <w:b/>
                <w:sz w:val="18"/>
                <w:szCs w:val="18"/>
              </w:rPr>
              <w:t>评分标准：</w:t>
            </w:r>
          </w:p>
          <w:p w:rsidR="00BA29DB" w:rsidRPr="00714555" w:rsidRDefault="00BA29DB" w:rsidP="00BA29DB">
            <w:pPr>
              <w:ind w:firstLineChars="200" w:firstLine="31680"/>
              <w:rPr>
                <w:rFonts w:ascii="宋体"/>
                <w:sz w:val="18"/>
                <w:szCs w:val="18"/>
              </w:rPr>
            </w:pPr>
            <w:r w:rsidRPr="00714555">
              <w:rPr>
                <w:rFonts w:ascii="宋体" w:hAnsi="宋体" w:hint="eastAsia"/>
                <w:sz w:val="18"/>
                <w:szCs w:val="18"/>
              </w:rPr>
              <w:t>每发现一处不符合扣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2</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2</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bCs/>
                <w:kern w:val="0"/>
                <w:sz w:val="18"/>
                <w:szCs w:val="18"/>
              </w:rPr>
            </w:pPr>
          </w:p>
        </w:tc>
        <w:tc>
          <w:tcPr>
            <w:tcW w:w="720" w:type="dxa"/>
            <w:vMerge w:val="restart"/>
          </w:tcPr>
          <w:p w:rsidR="00BA29DB" w:rsidRPr="0053154F" w:rsidRDefault="00BA29DB" w:rsidP="0041409E">
            <w:pPr>
              <w:rPr>
                <w:rFonts w:ascii="宋体"/>
                <w:sz w:val="18"/>
                <w:szCs w:val="18"/>
              </w:rPr>
            </w:pPr>
            <w:r w:rsidRPr="0053154F">
              <w:rPr>
                <w:rFonts w:ascii="宋体" w:hAnsi="宋体" w:hint="eastAsia"/>
                <w:sz w:val="18"/>
                <w:szCs w:val="18"/>
              </w:rPr>
              <w:t>（二）变配电站安全距离</w:t>
            </w:r>
          </w:p>
        </w:tc>
        <w:tc>
          <w:tcPr>
            <w:tcW w:w="5400" w:type="dxa"/>
          </w:tcPr>
          <w:p w:rsidR="00BA29DB" w:rsidRPr="0053154F" w:rsidRDefault="00BA29DB" w:rsidP="0053154F">
            <w:pPr>
              <w:pStyle w:val="a2"/>
              <w:ind w:left="0" w:firstLine="0"/>
              <w:rPr>
                <w:rFonts w:hAnsi="宋体"/>
                <w:sz w:val="18"/>
                <w:szCs w:val="18"/>
              </w:rPr>
            </w:pPr>
            <w:r w:rsidRPr="0053154F">
              <w:rPr>
                <w:rFonts w:hAnsi="宋体"/>
                <w:sz w:val="18"/>
                <w:szCs w:val="18"/>
              </w:rPr>
              <w:t>1</w:t>
            </w:r>
            <w:r w:rsidRPr="0053154F">
              <w:rPr>
                <w:rFonts w:hAnsi="宋体" w:hint="eastAsia"/>
                <w:sz w:val="18"/>
                <w:szCs w:val="18"/>
              </w:rPr>
              <w:t>、在变配电站周围应有足够的消防通道并保持畅通，其通道以一般消防车能通行为准，净宽度和净空高度均不应小于</w:t>
            </w:r>
            <w:smartTag w:uri="urn:schemas-microsoft-com:office:smarttags" w:element="chmetcnv">
              <w:smartTagPr>
                <w:attr w:name="TCSC" w:val="0"/>
                <w:attr w:name="NumberType" w:val="1"/>
                <w:attr w:name="Negative" w:val="False"/>
                <w:attr w:name="HasSpace" w:val="False"/>
                <w:attr w:name="SourceValue" w:val="4"/>
                <w:attr w:name="UnitName" w:val="m"/>
              </w:smartTagPr>
              <w:r w:rsidRPr="0053154F">
                <w:rPr>
                  <w:rFonts w:hAnsi="宋体"/>
                  <w:sz w:val="18"/>
                  <w:szCs w:val="18"/>
                </w:rPr>
                <w:t>4.0m</w:t>
              </w:r>
            </w:smartTag>
            <w:r w:rsidRPr="0053154F">
              <w:rPr>
                <w:rFonts w:hAnsi="宋体" w:hint="eastAsia"/>
                <w:sz w:val="18"/>
                <w:szCs w:val="18"/>
              </w:rPr>
              <w:t>。</w:t>
            </w:r>
          </w:p>
          <w:p w:rsidR="00BA29DB" w:rsidRPr="0053154F" w:rsidRDefault="00BA29DB" w:rsidP="00BA29DB">
            <w:pPr>
              <w:pStyle w:val="a2"/>
              <w:ind w:left="31680" w:hangingChars="8" w:firstLine="31680"/>
              <w:rPr>
                <w:rFonts w:hAnsi="宋体"/>
                <w:sz w:val="18"/>
                <w:szCs w:val="18"/>
              </w:rPr>
            </w:pPr>
            <w:r w:rsidRPr="0053154F">
              <w:rPr>
                <w:rFonts w:hAnsi="宋体"/>
                <w:sz w:val="18"/>
                <w:szCs w:val="18"/>
              </w:rPr>
              <w:t>2</w:t>
            </w:r>
            <w:r w:rsidRPr="0053154F">
              <w:rPr>
                <w:rFonts w:hAnsi="宋体" w:hint="eastAsia"/>
                <w:sz w:val="18"/>
                <w:szCs w:val="18"/>
              </w:rPr>
              <w:t>、</w:t>
            </w:r>
            <w:r w:rsidRPr="0053154F">
              <w:rPr>
                <w:rFonts w:hAnsi="宋体" w:cs="宋体" w:hint="eastAsia"/>
                <w:sz w:val="18"/>
                <w:szCs w:val="18"/>
                <w:lang w:val="zh-CN"/>
              </w:rPr>
              <w:t>独立区域</w:t>
            </w:r>
            <w:r w:rsidRPr="0053154F">
              <w:rPr>
                <w:rFonts w:hAnsi="宋体" w:hint="eastAsia"/>
                <w:sz w:val="18"/>
                <w:szCs w:val="18"/>
              </w:rPr>
              <w:t>变配电站和控制室的位置与有爆炸危险生产装置毗邻区域的安全距离应符合以下要求：</w:t>
            </w:r>
          </w:p>
          <w:p w:rsidR="00BA29DB" w:rsidRPr="0053154F" w:rsidRDefault="00BA29DB" w:rsidP="0053154F">
            <w:pPr>
              <w:pStyle w:val="a3"/>
              <w:ind w:left="0" w:firstLine="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）与在正常运行时可能出现爆炸性气体混合物的环境的建筑物水平安全距离不小于</w:t>
            </w:r>
            <w:smartTag w:uri="urn:schemas-microsoft-com:office:smarttags" w:element="chmetcnv">
              <w:smartTagPr>
                <w:attr w:name="TCSC" w:val="0"/>
                <w:attr w:name="NumberType" w:val="1"/>
                <w:attr w:name="Negative" w:val="False"/>
                <w:attr w:name="HasSpace" w:val="False"/>
                <w:attr w:name="SourceValue" w:val="15"/>
                <w:attr w:name="UnitName" w:val="m"/>
              </w:smartTagPr>
              <w:r w:rsidRPr="0053154F">
                <w:rPr>
                  <w:rFonts w:hAnsi="宋体"/>
                  <w:sz w:val="18"/>
                  <w:szCs w:val="18"/>
                </w:rPr>
                <w:t>15m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）与在正常运行时不可能出现爆炸性气体混合物的环境或即使出现也仅是短时存在的爆炸性气体混合物的环境的建筑物水平安全距离不小于</w:t>
            </w:r>
            <w:smartTag w:uri="urn:schemas-microsoft-com:office:smarttags" w:element="chmetcnv">
              <w:smartTagPr>
                <w:attr w:name="TCSC" w:val="0"/>
                <w:attr w:name="NumberType" w:val="1"/>
                <w:attr w:name="Negative" w:val="False"/>
                <w:attr w:name="HasSpace" w:val="False"/>
                <w:attr w:name="SourceValue" w:val="7.5"/>
                <w:attr w:name="UnitName" w:val="m"/>
              </w:smartTagPr>
              <w:r w:rsidRPr="0053154F">
                <w:rPr>
                  <w:rFonts w:hAnsi="宋体"/>
                  <w:sz w:val="18"/>
                  <w:szCs w:val="18"/>
                </w:rPr>
                <w:t>7.5m</w:t>
              </w:r>
            </w:smartTag>
            <w:r w:rsidRPr="0053154F">
              <w:rPr>
                <w:rFonts w:hAnsi="宋体" w:hint="eastAsia"/>
                <w:sz w:val="18"/>
                <w:szCs w:val="18"/>
              </w:rPr>
              <w:t>。</w:t>
            </w:r>
          </w:p>
        </w:tc>
        <w:tc>
          <w:tcPr>
            <w:tcW w:w="3420" w:type="dxa"/>
          </w:tcPr>
          <w:p w:rsidR="00BA29DB" w:rsidRPr="00714555" w:rsidRDefault="00BA29DB" w:rsidP="00497353">
            <w:pPr>
              <w:rPr>
                <w:rFonts w:ascii="宋体"/>
                <w:b/>
                <w:sz w:val="18"/>
                <w:szCs w:val="18"/>
              </w:rPr>
            </w:pPr>
            <w:r w:rsidRPr="00714555">
              <w:rPr>
                <w:rFonts w:ascii="宋体" w:hAnsi="宋体" w:hint="eastAsia"/>
                <w:b/>
                <w:sz w:val="18"/>
                <w:szCs w:val="18"/>
              </w:rPr>
              <w:t>查证资料：</w:t>
            </w:r>
          </w:p>
          <w:p w:rsidR="00BA29DB" w:rsidRPr="00714555" w:rsidRDefault="00BA29DB" w:rsidP="00BA29DB">
            <w:pPr>
              <w:ind w:firstLineChars="200" w:firstLine="31680"/>
              <w:rPr>
                <w:rFonts w:ascii="宋体"/>
                <w:sz w:val="18"/>
                <w:szCs w:val="18"/>
              </w:rPr>
            </w:pPr>
            <w:r w:rsidRPr="00714555">
              <w:rPr>
                <w:rFonts w:ascii="宋体" w:hAnsi="宋体" w:hint="eastAsia"/>
                <w:sz w:val="18"/>
                <w:szCs w:val="18"/>
              </w:rPr>
              <w:t>毗邻区域建筑物工艺布局图。</w:t>
            </w:r>
          </w:p>
          <w:p w:rsidR="00BA29DB" w:rsidRPr="00714555" w:rsidRDefault="00BA29DB" w:rsidP="00497353">
            <w:pPr>
              <w:rPr>
                <w:rFonts w:ascii="宋体"/>
                <w:b/>
                <w:sz w:val="18"/>
                <w:szCs w:val="18"/>
              </w:rPr>
            </w:pPr>
            <w:r w:rsidRPr="00714555">
              <w:rPr>
                <w:rFonts w:ascii="宋体"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、测量周边消防通道净宽度和净空高度；</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、查看周边消防通道是否畅通；</w:t>
            </w:r>
          </w:p>
          <w:p w:rsidR="00BA29DB" w:rsidRPr="00714555" w:rsidRDefault="00BA29DB"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、毗邻区域建筑物内的工艺布局，现场是否存在“可能出现爆炸性气体混合物”的危化品或压力容器等；</w:t>
            </w:r>
          </w:p>
          <w:p w:rsidR="00BA29DB" w:rsidRPr="00714555" w:rsidRDefault="00BA29DB" w:rsidP="00497353">
            <w:pPr>
              <w:rPr>
                <w:rFonts w:ascii="宋体"/>
                <w:sz w:val="18"/>
                <w:szCs w:val="18"/>
              </w:rPr>
            </w:pPr>
            <w:r w:rsidRPr="00714555">
              <w:rPr>
                <w:rFonts w:ascii="宋体" w:hAnsi="宋体"/>
                <w:sz w:val="18"/>
                <w:szCs w:val="18"/>
              </w:rPr>
              <w:t>4</w:t>
            </w:r>
            <w:r w:rsidRPr="00714555">
              <w:rPr>
                <w:rFonts w:ascii="宋体" w:hAnsi="宋体" w:hint="eastAsia"/>
                <w:sz w:val="18"/>
                <w:szCs w:val="18"/>
              </w:rPr>
              <w:t>、测量</w:t>
            </w:r>
            <w:r w:rsidRPr="00714555">
              <w:rPr>
                <w:rFonts w:ascii="宋体" w:hAnsi="宋体" w:cs="宋体" w:hint="eastAsia"/>
                <w:sz w:val="18"/>
                <w:szCs w:val="18"/>
                <w:lang w:val="zh-CN"/>
              </w:rPr>
              <w:t>独立区域</w:t>
            </w:r>
            <w:r w:rsidRPr="00714555">
              <w:rPr>
                <w:rFonts w:ascii="宋体" w:hAnsi="宋体" w:hint="eastAsia"/>
                <w:sz w:val="18"/>
                <w:szCs w:val="18"/>
              </w:rPr>
              <w:t>变配电站和控制室的位置与有爆炸危险生产装置毗邻区域建筑物的水平安全距离。</w:t>
            </w:r>
          </w:p>
          <w:p w:rsidR="00BA29DB" w:rsidRPr="00714555" w:rsidRDefault="00BA29DB" w:rsidP="00497353">
            <w:pPr>
              <w:rPr>
                <w:rFonts w:ascii="宋体"/>
                <w:b/>
                <w:sz w:val="18"/>
                <w:szCs w:val="18"/>
              </w:rPr>
            </w:pPr>
            <w:r w:rsidRPr="00714555">
              <w:rPr>
                <w:rFonts w:ascii="宋体" w:hAnsi="宋体" w:hint="eastAsia"/>
                <w:b/>
                <w:sz w:val="18"/>
                <w:szCs w:val="18"/>
              </w:rPr>
              <w:t>评分标准：</w:t>
            </w:r>
          </w:p>
          <w:p w:rsidR="00BA29DB" w:rsidRPr="00714555" w:rsidRDefault="00BA29DB" w:rsidP="00BA29DB">
            <w:pPr>
              <w:ind w:firstLineChars="200" w:firstLine="31680"/>
              <w:rPr>
                <w:rFonts w:ascii="宋体"/>
                <w:b/>
                <w:sz w:val="18"/>
                <w:szCs w:val="18"/>
              </w:rPr>
            </w:pPr>
            <w:r w:rsidRPr="00714555">
              <w:rPr>
                <w:rFonts w:ascii="宋体" w:hAnsi="宋体" w:hint="eastAsia"/>
                <w:sz w:val="18"/>
                <w:szCs w:val="18"/>
              </w:rPr>
              <w:t>每发现一处不符合扣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2</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2</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sz w:val="18"/>
                <w:szCs w:val="18"/>
              </w:rPr>
            </w:pPr>
          </w:p>
        </w:tc>
        <w:tc>
          <w:tcPr>
            <w:tcW w:w="720" w:type="dxa"/>
            <w:vMerge/>
            <w:vAlign w:val="center"/>
          </w:tcPr>
          <w:p w:rsidR="00BA29DB" w:rsidRPr="0053154F" w:rsidRDefault="00BA29DB" w:rsidP="0053154F">
            <w:pPr>
              <w:jc w:val="center"/>
              <w:rPr>
                <w:rFonts w:ascii="宋体"/>
                <w:sz w:val="18"/>
                <w:szCs w:val="18"/>
              </w:rPr>
            </w:pPr>
          </w:p>
        </w:tc>
        <w:tc>
          <w:tcPr>
            <w:tcW w:w="5400" w:type="dxa"/>
          </w:tcPr>
          <w:p w:rsidR="00BA29DB" w:rsidRPr="0053154F" w:rsidRDefault="00BA29DB" w:rsidP="0053154F">
            <w:pPr>
              <w:pStyle w:val="a2"/>
              <w:ind w:left="0" w:firstLine="0"/>
              <w:rPr>
                <w:rFonts w:hAnsi="宋体"/>
                <w:sz w:val="18"/>
                <w:szCs w:val="18"/>
              </w:rPr>
            </w:pPr>
            <w:r w:rsidRPr="0053154F">
              <w:rPr>
                <w:rFonts w:hAnsi="宋体"/>
                <w:sz w:val="18"/>
                <w:szCs w:val="18"/>
              </w:rPr>
              <w:t>3</w:t>
            </w:r>
            <w:r w:rsidRPr="0053154F">
              <w:rPr>
                <w:rFonts w:hAnsi="宋体" w:hint="eastAsia"/>
                <w:sz w:val="18"/>
                <w:szCs w:val="18"/>
              </w:rPr>
              <w:t>、高压配电室内各种通道最小宽度应符合以下规定：</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）单排布置的开关柜：柜</w:t>
            </w:r>
            <w:bookmarkStart w:id="0" w:name="_Hlt336457042"/>
            <w:bookmarkStart w:id="1" w:name="_Hlt336457043"/>
            <w:bookmarkEnd w:id="0"/>
            <w:bookmarkEnd w:id="1"/>
            <w:r w:rsidRPr="0053154F">
              <w:rPr>
                <w:rFonts w:hAnsi="宋体" w:hint="eastAsia"/>
                <w:sz w:val="18"/>
                <w:szCs w:val="18"/>
              </w:rPr>
              <w:t>后维护通道为</w:t>
            </w:r>
            <w:smartTag w:uri="urn:schemas-microsoft-com:office:smarttags" w:element="chmetcnv">
              <w:smartTagPr>
                <w:attr w:name="TCSC" w:val="0"/>
                <w:attr w:name="NumberType" w:val="1"/>
                <w:attr w:name="Negative" w:val="False"/>
                <w:attr w:name="HasSpace" w:val="False"/>
                <w:attr w:name="SourceValue" w:val="800"/>
                <w:attr w:name="UnitName" w:val="mm"/>
              </w:smartTagPr>
              <w:r w:rsidRPr="0053154F">
                <w:rPr>
                  <w:rFonts w:hAnsi="宋体"/>
                  <w:sz w:val="18"/>
                  <w:szCs w:val="18"/>
                </w:rPr>
                <w:t>800mm</w:t>
              </w:r>
            </w:smartTag>
            <w:r w:rsidRPr="0053154F">
              <w:rPr>
                <w:rFonts w:hAnsi="宋体" w:hint="eastAsia"/>
                <w:sz w:val="18"/>
                <w:szCs w:val="18"/>
              </w:rPr>
              <w:t>，固定式柜前操作通道为</w:t>
            </w:r>
            <w:smartTag w:uri="urn:schemas-microsoft-com:office:smarttags" w:element="chmetcnv">
              <w:smartTagPr>
                <w:attr w:name="TCSC" w:val="0"/>
                <w:attr w:name="NumberType" w:val="1"/>
                <w:attr w:name="Negative" w:val="False"/>
                <w:attr w:name="HasSpace" w:val="False"/>
                <w:attr w:name="SourceValue" w:val="1500"/>
                <w:attr w:name="UnitName" w:val="mm"/>
              </w:smartTagPr>
              <w:r w:rsidRPr="0053154F">
                <w:rPr>
                  <w:rFonts w:hAnsi="宋体"/>
                  <w:sz w:val="18"/>
                  <w:szCs w:val="18"/>
                </w:rPr>
                <w:t>1500mm</w:t>
              </w:r>
            </w:smartTag>
            <w:r w:rsidRPr="0053154F">
              <w:rPr>
                <w:rFonts w:hAnsi="宋体" w:hint="eastAsia"/>
                <w:sz w:val="18"/>
                <w:szCs w:val="18"/>
              </w:rPr>
              <w:t>，手车式柜前操作通道为单车长度＋</w:t>
            </w:r>
            <w:smartTag w:uri="urn:schemas-microsoft-com:office:smarttags" w:element="chmetcnv">
              <w:smartTagPr>
                <w:attr w:name="TCSC" w:val="0"/>
                <w:attr w:name="NumberType" w:val="1"/>
                <w:attr w:name="Negative" w:val="False"/>
                <w:attr w:name="HasSpace" w:val="True"/>
                <w:attr w:name="SourceValue" w:val="1200"/>
                <w:attr w:name="UnitName" w:val="mm"/>
              </w:smartTagPr>
              <w:r w:rsidRPr="0053154F">
                <w:rPr>
                  <w:rFonts w:hAnsi="宋体"/>
                  <w:sz w:val="18"/>
                  <w:szCs w:val="18"/>
                </w:rPr>
                <w:t>1200 mm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）双排面对面布置的开关柜：柜后维护通道为</w:t>
            </w:r>
            <w:smartTag w:uri="urn:schemas-microsoft-com:office:smarttags" w:element="chmetcnv">
              <w:smartTagPr>
                <w:attr w:name="TCSC" w:val="0"/>
                <w:attr w:name="NumberType" w:val="1"/>
                <w:attr w:name="Negative" w:val="False"/>
                <w:attr w:name="HasSpace" w:val="False"/>
                <w:attr w:name="SourceValue" w:val="800"/>
                <w:attr w:name="UnitName" w:val="mm"/>
              </w:smartTagPr>
              <w:r w:rsidRPr="0053154F">
                <w:rPr>
                  <w:rFonts w:hAnsi="宋体"/>
                  <w:sz w:val="18"/>
                  <w:szCs w:val="18"/>
                </w:rPr>
                <w:t>800mm</w:t>
              </w:r>
            </w:smartTag>
            <w:r w:rsidRPr="0053154F">
              <w:rPr>
                <w:rFonts w:hAnsi="宋体" w:hint="eastAsia"/>
                <w:sz w:val="18"/>
                <w:szCs w:val="18"/>
              </w:rPr>
              <w:t>，固定式柜前操作通道为</w:t>
            </w:r>
            <w:smartTag w:uri="urn:schemas-microsoft-com:office:smarttags" w:element="chmetcnv">
              <w:smartTagPr>
                <w:attr w:name="TCSC" w:val="0"/>
                <w:attr w:name="NumberType" w:val="1"/>
                <w:attr w:name="Negative" w:val="False"/>
                <w:attr w:name="HasSpace" w:val="True"/>
                <w:attr w:name="SourceValue" w:val="2000"/>
                <w:attr w:name="UnitName" w:val="mm"/>
              </w:smartTagPr>
              <w:r w:rsidRPr="0053154F">
                <w:rPr>
                  <w:rFonts w:hAnsi="宋体"/>
                  <w:sz w:val="18"/>
                  <w:szCs w:val="18"/>
                </w:rPr>
                <w:t>2000 mm</w:t>
              </w:r>
            </w:smartTag>
            <w:r w:rsidRPr="0053154F">
              <w:rPr>
                <w:rFonts w:hAnsi="宋体" w:hint="eastAsia"/>
                <w:sz w:val="18"/>
                <w:szCs w:val="18"/>
              </w:rPr>
              <w:t>，手车式柜前操作通道为双车长度＋</w:t>
            </w:r>
            <w:smartTag w:uri="urn:schemas-microsoft-com:office:smarttags" w:element="chmetcnv">
              <w:smartTagPr>
                <w:attr w:name="TCSC" w:val="0"/>
                <w:attr w:name="NumberType" w:val="1"/>
                <w:attr w:name="Negative" w:val="False"/>
                <w:attr w:name="HasSpace" w:val="True"/>
                <w:attr w:name="SourceValue" w:val="900"/>
                <w:attr w:name="UnitName" w:val="mm"/>
              </w:smartTagPr>
              <w:r w:rsidRPr="0053154F">
                <w:rPr>
                  <w:rFonts w:hAnsi="宋体"/>
                  <w:sz w:val="18"/>
                  <w:szCs w:val="18"/>
                </w:rPr>
                <w:t>900 mm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）双排背对背布置的开关柜：柜后维护通道为</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53154F">
                <w:rPr>
                  <w:rFonts w:hAnsi="宋体"/>
                  <w:sz w:val="18"/>
                  <w:szCs w:val="18"/>
                </w:rPr>
                <w:t>1000mm</w:t>
              </w:r>
            </w:smartTag>
            <w:r w:rsidRPr="0053154F">
              <w:rPr>
                <w:rFonts w:hAnsi="宋体" w:hint="eastAsia"/>
                <w:sz w:val="18"/>
                <w:szCs w:val="18"/>
              </w:rPr>
              <w:t>，固定式柜前操作通道为</w:t>
            </w:r>
            <w:smartTag w:uri="urn:schemas-microsoft-com:office:smarttags" w:element="chmetcnv">
              <w:smartTagPr>
                <w:attr w:name="TCSC" w:val="0"/>
                <w:attr w:name="NumberType" w:val="1"/>
                <w:attr w:name="Negative" w:val="False"/>
                <w:attr w:name="HasSpace" w:val="True"/>
                <w:attr w:name="SourceValue" w:val="1500"/>
                <w:attr w:name="UnitName" w:val="mm"/>
              </w:smartTagPr>
              <w:r w:rsidRPr="0053154F">
                <w:rPr>
                  <w:rFonts w:hAnsi="宋体"/>
                  <w:sz w:val="18"/>
                  <w:szCs w:val="18"/>
                </w:rPr>
                <w:t>1500 mm</w:t>
              </w:r>
            </w:smartTag>
            <w:r w:rsidRPr="0053154F">
              <w:rPr>
                <w:rFonts w:hAnsi="宋体" w:hint="eastAsia"/>
                <w:sz w:val="18"/>
                <w:szCs w:val="18"/>
              </w:rPr>
              <w:t>，手车式柜前操作通道为单车长度＋</w:t>
            </w:r>
            <w:smartTag w:uri="urn:schemas-microsoft-com:office:smarttags" w:element="chmetcnv">
              <w:smartTagPr>
                <w:attr w:name="TCSC" w:val="0"/>
                <w:attr w:name="NumberType" w:val="1"/>
                <w:attr w:name="Negative" w:val="False"/>
                <w:attr w:name="HasSpace" w:val="True"/>
                <w:attr w:name="SourceValue" w:val="1200"/>
                <w:attr w:name="UnitName" w:val="mm"/>
              </w:smartTagPr>
              <w:r w:rsidRPr="0053154F">
                <w:rPr>
                  <w:rFonts w:hAnsi="宋体"/>
                  <w:sz w:val="18"/>
                  <w:szCs w:val="18"/>
                </w:rPr>
                <w:t>1200 mm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sz w:val="18"/>
                <w:szCs w:val="18"/>
              </w:rPr>
              <w:t>4</w:t>
            </w:r>
            <w:r w:rsidRPr="0053154F">
              <w:rPr>
                <w:rFonts w:hAnsi="宋体" w:hint="eastAsia"/>
                <w:sz w:val="18"/>
                <w:szCs w:val="18"/>
              </w:rPr>
              <w:t>、低压配电室配电屏前、后通道最小宽度应符合以下规定：</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）单排布置的配电屏：固定式屏前通道为</w:t>
            </w:r>
            <w:smartTag w:uri="urn:schemas-microsoft-com:office:smarttags" w:element="chmetcnv">
              <w:smartTagPr>
                <w:attr w:name="TCSC" w:val="0"/>
                <w:attr w:name="NumberType" w:val="1"/>
                <w:attr w:name="Negative" w:val="False"/>
                <w:attr w:name="HasSpace" w:val="False"/>
                <w:attr w:name="SourceValue" w:val="1500"/>
                <w:attr w:name="UnitName" w:val="mm"/>
              </w:smartTagPr>
              <w:r w:rsidRPr="0053154F">
                <w:rPr>
                  <w:rFonts w:hAnsi="宋体"/>
                  <w:sz w:val="18"/>
                  <w:szCs w:val="18"/>
                </w:rPr>
                <w:t>1500mm</w:t>
              </w:r>
            </w:smartTag>
            <w:r w:rsidRPr="0053154F">
              <w:rPr>
                <w:rFonts w:hAnsi="宋体" w:hint="eastAsia"/>
                <w:sz w:val="18"/>
                <w:szCs w:val="18"/>
              </w:rPr>
              <w:t>，屏后通道为</w:t>
            </w:r>
            <w:smartTag w:uri="urn:schemas-microsoft-com:office:smarttags" w:element="chmetcnv">
              <w:smartTagPr>
                <w:attr w:name="TCSC" w:val="0"/>
                <w:attr w:name="NumberType" w:val="1"/>
                <w:attr w:name="Negative" w:val="False"/>
                <w:attr w:name="HasSpace" w:val="True"/>
                <w:attr w:name="SourceValue" w:val="1000"/>
                <w:attr w:name="UnitName" w:val="mm"/>
              </w:smartTagPr>
              <w:r w:rsidRPr="0053154F">
                <w:rPr>
                  <w:rFonts w:hAnsi="宋体"/>
                  <w:sz w:val="18"/>
                  <w:szCs w:val="18"/>
                </w:rPr>
                <w:t>1000 mm</w:t>
              </w:r>
            </w:smartTag>
            <w:r w:rsidRPr="0053154F">
              <w:rPr>
                <w:rFonts w:hAnsi="宋体" w:hint="eastAsia"/>
                <w:sz w:val="18"/>
                <w:szCs w:val="18"/>
              </w:rPr>
              <w:t>；抽屉式屏前通道为</w:t>
            </w:r>
            <w:smartTag w:uri="urn:schemas-microsoft-com:office:smarttags" w:element="chmetcnv">
              <w:smartTagPr>
                <w:attr w:name="TCSC" w:val="0"/>
                <w:attr w:name="NumberType" w:val="1"/>
                <w:attr w:name="Negative" w:val="False"/>
                <w:attr w:name="HasSpace" w:val="False"/>
                <w:attr w:name="SourceValue" w:val="1800"/>
                <w:attr w:name="UnitName" w:val="mm"/>
              </w:smartTagPr>
              <w:r w:rsidRPr="0053154F">
                <w:rPr>
                  <w:rFonts w:hAnsi="宋体"/>
                  <w:sz w:val="18"/>
                  <w:szCs w:val="18"/>
                </w:rPr>
                <w:t>1800mm</w:t>
              </w:r>
            </w:smartTag>
            <w:r w:rsidRPr="0053154F">
              <w:rPr>
                <w:rFonts w:hAnsi="宋体" w:hint="eastAsia"/>
                <w:sz w:val="18"/>
                <w:szCs w:val="18"/>
              </w:rPr>
              <w:t>，屏后通道为</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53154F">
                <w:rPr>
                  <w:rFonts w:hAnsi="宋体"/>
                  <w:sz w:val="18"/>
                  <w:szCs w:val="18"/>
                </w:rPr>
                <w:t>1000mm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）双排面对面布置的配电屏：固定式屏前通道为</w:t>
            </w:r>
            <w:smartTag w:uri="urn:schemas-microsoft-com:office:smarttags" w:element="chmetcnv">
              <w:smartTagPr>
                <w:attr w:name="TCSC" w:val="0"/>
                <w:attr w:name="NumberType" w:val="1"/>
                <w:attr w:name="Negative" w:val="False"/>
                <w:attr w:name="HasSpace" w:val="False"/>
                <w:attr w:name="SourceValue" w:val="2000"/>
                <w:attr w:name="UnitName" w:val="mm"/>
              </w:smartTagPr>
              <w:r w:rsidRPr="0053154F">
                <w:rPr>
                  <w:rFonts w:hAnsi="宋体"/>
                  <w:sz w:val="18"/>
                  <w:szCs w:val="18"/>
                </w:rPr>
                <w:t>2000mm</w:t>
              </w:r>
            </w:smartTag>
            <w:r w:rsidRPr="0053154F">
              <w:rPr>
                <w:rFonts w:hAnsi="宋体" w:hint="eastAsia"/>
                <w:sz w:val="18"/>
                <w:szCs w:val="18"/>
              </w:rPr>
              <w:t>，屏后通道为</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53154F">
                <w:rPr>
                  <w:rFonts w:hAnsi="宋体"/>
                  <w:sz w:val="18"/>
                  <w:szCs w:val="18"/>
                </w:rPr>
                <w:t>1000mm</w:t>
              </w:r>
            </w:smartTag>
            <w:r w:rsidRPr="0053154F">
              <w:rPr>
                <w:rFonts w:hAnsi="宋体" w:hint="eastAsia"/>
                <w:sz w:val="18"/>
                <w:szCs w:val="18"/>
              </w:rPr>
              <w:t>；抽屉式屏前通道为</w:t>
            </w:r>
            <w:smartTag w:uri="urn:schemas-microsoft-com:office:smarttags" w:element="chmetcnv">
              <w:smartTagPr>
                <w:attr w:name="TCSC" w:val="0"/>
                <w:attr w:name="NumberType" w:val="1"/>
                <w:attr w:name="Negative" w:val="False"/>
                <w:attr w:name="HasSpace" w:val="False"/>
                <w:attr w:name="SourceValue" w:val="2300"/>
                <w:attr w:name="UnitName" w:val="mm"/>
              </w:smartTagPr>
              <w:r w:rsidRPr="0053154F">
                <w:rPr>
                  <w:rFonts w:hAnsi="宋体"/>
                  <w:sz w:val="18"/>
                  <w:szCs w:val="18"/>
                </w:rPr>
                <w:t>2300mm</w:t>
              </w:r>
            </w:smartTag>
            <w:r w:rsidRPr="0053154F">
              <w:rPr>
                <w:rFonts w:hAnsi="宋体" w:hint="eastAsia"/>
                <w:sz w:val="18"/>
                <w:szCs w:val="18"/>
              </w:rPr>
              <w:t>，屏后通道为</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53154F">
                <w:rPr>
                  <w:rFonts w:hAnsi="宋体"/>
                  <w:sz w:val="18"/>
                  <w:szCs w:val="18"/>
                </w:rPr>
                <w:t>1000mm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）双排背对背布置的配电屏：固定式屏前通道为</w:t>
            </w:r>
            <w:smartTag w:uri="urn:schemas-microsoft-com:office:smarttags" w:element="chmetcnv">
              <w:smartTagPr>
                <w:attr w:name="TCSC" w:val="0"/>
                <w:attr w:name="NumberType" w:val="1"/>
                <w:attr w:name="Negative" w:val="False"/>
                <w:attr w:name="HasSpace" w:val="False"/>
                <w:attr w:name="SourceValue" w:val="1500"/>
                <w:attr w:name="UnitName" w:val="mm"/>
              </w:smartTagPr>
              <w:r w:rsidRPr="0053154F">
                <w:rPr>
                  <w:rFonts w:hAnsi="宋体"/>
                  <w:sz w:val="18"/>
                  <w:szCs w:val="18"/>
                </w:rPr>
                <w:t>1500mm</w:t>
              </w:r>
            </w:smartTag>
            <w:r w:rsidRPr="0053154F">
              <w:rPr>
                <w:rFonts w:hAnsi="宋体" w:hint="eastAsia"/>
                <w:sz w:val="18"/>
                <w:szCs w:val="18"/>
              </w:rPr>
              <w:t>，屏后通道为</w:t>
            </w:r>
            <w:smartTag w:uri="urn:schemas-microsoft-com:office:smarttags" w:element="chmetcnv">
              <w:smartTagPr>
                <w:attr w:name="TCSC" w:val="0"/>
                <w:attr w:name="NumberType" w:val="1"/>
                <w:attr w:name="Negative" w:val="False"/>
                <w:attr w:name="HasSpace" w:val="False"/>
                <w:attr w:name="SourceValue" w:val="1500"/>
                <w:attr w:name="UnitName" w:val="mm"/>
              </w:smartTagPr>
              <w:r w:rsidRPr="0053154F">
                <w:rPr>
                  <w:rFonts w:hAnsi="宋体"/>
                  <w:sz w:val="18"/>
                  <w:szCs w:val="18"/>
                </w:rPr>
                <w:t>1500mm</w:t>
              </w:r>
            </w:smartTag>
            <w:r w:rsidRPr="0053154F">
              <w:rPr>
                <w:rFonts w:hAnsi="宋体" w:hint="eastAsia"/>
                <w:sz w:val="18"/>
                <w:szCs w:val="18"/>
              </w:rPr>
              <w:t>；抽屉式屏前通道为</w:t>
            </w:r>
            <w:smartTag w:uri="urn:schemas-microsoft-com:office:smarttags" w:element="chmetcnv">
              <w:smartTagPr>
                <w:attr w:name="TCSC" w:val="0"/>
                <w:attr w:name="NumberType" w:val="1"/>
                <w:attr w:name="Negative" w:val="False"/>
                <w:attr w:name="HasSpace" w:val="False"/>
                <w:attr w:name="SourceValue" w:val="1800"/>
                <w:attr w:name="UnitName" w:val="mm"/>
              </w:smartTagPr>
              <w:r w:rsidRPr="0053154F">
                <w:rPr>
                  <w:rFonts w:hAnsi="宋体"/>
                  <w:sz w:val="18"/>
                  <w:szCs w:val="18"/>
                </w:rPr>
                <w:t>1800mm</w:t>
              </w:r>
            </w:smartTag>
            <w:r w:rsidRPr="0053154F">
              <w:rPr>
                <w:rFonts w:hAnsi="宋体" w:hint="eastAsia"/>
                <w:sz w:val="18"/>
                <w:szCs w:val="18"/>
              </w:rPr>
              <w:t>，屏后通道为</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53154F">
                <w:rPr>
                  <w:rFonts w:hAnsi="宋体"/>
                  <w:sz w:val="18"/>
                  <w:szCs w:val="18"/>
                </w:rPr>
                <w:t>1000mm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sz w:val="18"/>
                <w:szCs w:val="18"/>
              </w:rPr>
              <w:t>5</w:t>
            </w:r>
            <w:r w:rsidRPr="0053154F">
              <w:rPr>
                <w:rFonts w:hAnsi="宋体" w:hint="eastAsia"/>
                <w:sz w:val="18"/>
                <w:szCs w:val="18"/>
              </w:rPr>
              <w:t>、变压器外廓（防护外壳）与变压器室墙壁和门的最小净距应符合以下规定。</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）油浸变压器外廓与后壁、侧壁净距为</w:t>
            </w:r>
            <w:smartTag w:uri="urn:schemas-microsoft-com:office:smarttags" w:element="chmetcnv">
              <w:smartTagPr>
                <w:attr w:name="TCSC" w:val="0"/>
                <w:attr w:name="NumberType" w:val="1"/>
                <w:attr w:name="Negative" w:val="False"/>
                <w:attr w:name="HasSpace" w:val="True"/>
                <w:attr w:name="SourceValue" w:val="600"/>
                <w:attr w:name="UnitName" w:val="mm"/>
              </w:smartTagPr>
              <w:r w:rsidRPr="0053154F">
                <w:rPr>
                  <w:rFonts w:hAnsi="宋体"/>
                  <w:sz w:val="18"/>
                  <w:szCs w:val="18"/>
                </w:rPr>
                <w:t>600 mm</w:t>
              </w:r>
            </w:smartTag>
            <w:r w:rsidRPr="0053154F">
              <w:rPr>
                <w:rFonts w:hAnsi="宋体"/>
                <w:sz w:val="18"/>
                <w:szCs w:val="18"/>
              </w:rPr>
              <w:t>(100</w:t>
            </w:r>
            <w:r w:rsidRPr="0053154F">
              <w:rPr>
                <w:rFonts w:hAnsi="宋体" w:hint="eastAsia"/>
                <w:sz w:val="18"/>
                <w:szCs w:val="18"/>
              </w:rPr>
              <w:t>－</w:t>
            </w:r>
            <w:r w:rsidRPr="0053154F">
              <w:rPr>
                <w:rFonts w:hAnsi="宋体"/>
                <w:sz w:val="18"/>
                <w:szCs w:val="18"/>
              </w:rPr>
              <w:t>1000KVA)</w:t>
            </w:r>
            <w:r w:rsidRPr="0053154F">
              <w:rPr>
                <w:rFonts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800"/>
                <w:attr w:name="UnitName" w:val="mm"/>
              </w:smartTagPr>
              <w:r w:rsidRPr="0053154F">
                <w:rPr>
                  <w:rFonts w:hAnsi="宋体"/>
                  <w:sz w:val="18"/>
                  <w:szCs w:val="18"/>
                </w:rPr>
                <w:t>800mm</w:t>
              </w:r>
            </w:smartTag>
            <w:r w:rsidRPr="0053154F">
              <w:rPr>
                <w:rFonts w:hAnsi="宋体"/>
                <w:sz w:val="18"/>
                <w:szCs w:val="18"/>
              </w:rPr>
              <w:t>(1250KVA</w:t>
            </w:r>
            <w:r w:rsidRPr="0053154F">
              <w:rPr>
                <w:rFonts w:hAnsi="宋体" w:hint="eastAsia"/>
                <w:sz w:val="18"/>
                <w:szCs w:val="18"/>
              </w:rPr>
              <w:t>以上</w:t>
            </w:r>
            <w:r w:rsidRPr="0053154F">
              <w:rPr>
                <w:rFonts w:hAnsi="宋体"/>
                <w:sz w:val="18"/>
                <w:szCs w:val="18"/>
              </w:rPr>
              <w:t>)</w:t>
            </w:r>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）油浸变压器外廓与门净距为</w:t>
            </w:r>
            <w:smartTag w:uri="urn:schemas-microsoft-com:office:smarttags" w:element="chmetcnv">
              <w:smartTagPr>
                <w:attr w:name="TCSC" w:val="0"/>
                <w:attr w:name="NumberType" w:val="1"/>
                <w:attr w:name="Negative" w:val="False"/>
                <w:attr w:name="HasSpace" w:val="True"/>
                <w:attr w:name="SourceValue" w:val="800"/>
                <w:attr w:name="UnitName" w:val="mm"/>
              </w:smartTagPr>
              <w:r w:rsidRPr="0053154F">
                <w:rPr>
                  <w:rFonts w:hAnsi="宋体"/>
                  <w:sz w:val="18"/>
                  <w:szCs w:val="18"/>
                </w:rPr>
                <w:t>800 mm</w:t>
              </w:r>
            </w:smartTag>
            <w:r w:rsidRPr="0053154F">
              <w:rPr>
                <w:rFonts w:hAnsi="宋体"/>
                <w:sz w:val="18"/>
                <w:szCs w:val="18"/>
              </w:rPr>
              <w:t>(100</w:t>
            </w:r>
            <w:r w:rsidRPr="0053154F">
              <w:rPr>
                <w:rFonts w:hAnsi="宋体" w:hint="eastAsia"/>
                <w:sz w:val="18"/>
                <w:szCs w:val="18"/>
              </w:rPr>
              <w:t>－</w:t>
            </w:r>
            <w:r w:rsidRPr="0053154F">
              <w:rPr>
                <w:rFonts w:hAnsi="宋体"/>
                <w:sz w:val="18"/>
                <w:szCs w:val="18"/>
              </w:rPr>
              <w:t>1000KVA)</w:t>
            </w:r>
            <w:r w:rsidRPr="0053154F">
              <w:rPr>
                <w:rFonts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53154F">
                <w:rPr>
                  <w:rFonts w:hAnsi="宋体"/>
                  <w:sz w:val="18"/>
                  <w:szCs w:val="18"/>
                </w:rPr>
                <w:t>1000mm</w:t>
              </w:r>
            </w:smartTag>
            <w:r w:rsidRPr="0053154F">
              <w:rPr>
                <w:rFonts w:hAnsi="宋体"/>
                <w:sz w:val="18"/>
                <w:szCs w:val="18"/>
              </w:rPr>
              <w:t>(1250KVA</w:t>
            </w:r>
            <w:r w:rsidRPr="0053154F">
              <w:rPr>
                <w:rFonts w:hAnsi="宋体" w:hint="eastAsia"/>
                <w:sz w:val="18"/>
                <w:szCs w:val="18"/>
              </w:rPr>
              <w:t>以上</w:t>
            </w:r>
            <w:r w:rsidRPr="0053154F">
              <w:rPr>
                <w:rFonts w:hAnsi="宋体"/>
                <w:sz w:val="18"/>
                <w:szCs w:val="18"/>
              </w:rPr>
              <w:t>)</w:t>
            </w:r>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）干式变压器带有</w:t>
            </w:r>
            <w:r w:rsidRPr="0053154F">
              <w:rPr>
                <w:rFonts w:hAnsi="宋体"/>
                <w:sz w:val="18"/>
                <w:szCs w:val="18"/>
              </w:rPr>
              <w:t>IP2X</w:t>
            </w:r>
            <w:r w:rsidRPr="0053154F">
              <w:rPr>
                <w:rFonts w:hAnsi="宋体" w:hint="eastAsia"/>
                <w:sz w:val="18"/>
                <w:szCs w:val="18"/>
              </w:rPr>
              <w:t>（</w:t>
            </w:r>
            <w:r w:rsidRPr="0053154F">
              <w:rPr>
                <w:rFonts w:hAnsi="宋体"/>
                <w:sz w:val="18"/>
                <w:szCs w:val="18"/>
              </w:rPr>
              <w:t>IP2X</w:t>
            </w:r>
            <w:r w:rsidRPr="0053154F">
              <w:rPr>
                <w:rFonts w:hAnsi="宋体" w:hint="eastAsia"/>
                <w:sz w:val="18"/>
                <w:szCs w:val="18"/>
              </w:rPr>
              <w:t>：能防止直径大于</w:t>
            </w:r>
            <w:r w:rsidRPr="0053154F">
              <w:rPr>
                <w:rFonts w:hAnsi="宋体"/>
                <w:sz w:val="18"/>
                <w:szCs w:val="18"/>
              </w:rPr>
              <w:t>12</w:t>
            </w:r>
            <w:r w:rsidRPr="0053154F">
              <w:rPr>
                <w:rFonts w:hAnsi="宋体" w:hint="eastAsia"/>
                <w:sz w:val="18"/>
                <w:szCs w:val="18"/>
              </w:rPr>
              <w:t>㎜的固体异物进入壳内，且防止人员手指伸入接近带电部件的防护外壳）及以上防护等级金属外壳与后壁、侧壁净距为</w:t>
            </w:r>
            <w:smartTag w:uri="urn:schemas-microsoft-com:office:smarttags" w:element="chmetcnv">
              <w:smartTagPr>
                <w:attr w:name="TCSC" w:val="0"/>
                <w:attr w:name="NumberType" w:val="1"/>
                <w:attr w:name="Negative" w:val="False"/>
                <w:attr w:name="HasSpace" w:val="False"/>
                <w:attr w:name="SourceValue" w:val="600"/>
                <w:attr w:name="UnitName" w:val="mm"/>
              </w:smartTagPr>
              <w:r w:rsidRPr="0053154F">
                <w:rPr>
                  <w:rFonts w:hAnsi="宋体"/>
                  <w:sz w:val="18"/>
                  <w:szCs w:val="18"/>
                </w:rPr>
                <w:t>600mm</w:t>
              </w:r>
            </w:smartTag>
            <w:r w:rsidRPr="0053154F">
              <w:rPr>
                <w:rFonts w:hAnsi="宋体"/>
                <w:sz w:val="18"/>
                <w:szCs w:val="18"/>
              </w:rPr>
              <w:t>(100</w:t>
            </w:r>
            <w:r w:rsidRPr="0053154F">
              <w:rPr>
                <w:rFonts w:hAnsi="宋体" w:hint="eastAsia"/>
                <w:sz w:val="18"/>
                <w:szCs w:val="18"/>
              </w:rPr>
              <w:t>－</w:t>
            </w:r>
            <w:r w:rsidRPr="0053154F">
              <w:rPr>
                <w:rFonts w:hAnsi="宋体"/>
                <w:sz w:val="18"/>
                <w:szCs w:val="18"/>
              </w:rPr>
              <w:t>1000KVA)</w:t>
            </w:r>
            <w:r w:rsidRPr="0053154F">
              <w:rPr>
                <w:rFonts w:hAnsi="宋体" w:hint="eastAsia"/>
                <w:sz w:val="18"/>
                <w:szCs w:val="18"/>
              </w:rPr>
              <w:t>、</w:t>
            </w:r>
            <w:smartTag w:uri="urn:schemas-microsoft-com:office:smarttags" w:element="chmetcnv">
              <w:smartTagPr>
                <w:attr w:name="TCSC" w:val="0"/>
                <w:attr w:name="NumberType" w:val="1"/>
                <w:attr w:name="Negative" w:val="False"/>
                <w:attr w:name="HasSpace" w:val="True"/>
                <w:attr w:name="SourceValue" w:val="800"/>
                <w:attr w:name="UnitName" w:val="mm"/>
              </w:smartTagPr>
              <w:r w:rsidRPr="0053154F">
                <w:rPr>
                  <w:rFonts w:hAnsi="宋体"/>
                  <w:sz w:val="18"/>
                  <w:szCs w:val="18"/>
                </w:rPr>
                <w:t>800 mm</w:t>
              </w:r>
            </w:smartTag>
            <w:r w:rsidRPr="0053154F">
              <w:rPr>
                <w:rFonts w:hAnsi="宋体"/>
                <w:sz w:val="18"/>
                <w:szCs w:val="18"/>
              </w:rPr>
              <w:t>(1250KVA</w:t>
            </w:r>
            <w:r w:rsidRPr="0053154F">
              <w:rPr>
                <w:rFonts w:hAnsi="宋体" w:hint="eastAsia"/>
                <w:sz w:val="18"/>
                <w:szCs w:val="18"/>
              </w:rPr>
              <w:t>以上</w:t>
            </w:r>
            <w:r w:rsidRPr="0053154F">
              <w:rPr>
                <w:rFonts w:hAnsi="宋体"/>
                <w:sz w:val="18"/>
                <w:szCs w:val="18"/>
              </w:rPr>
              <w:t>)</w:t>
            </w:r>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4</w:t>
            </w:r>
            <w:r w:rsidRPr="0053154F">
              <w:rPr>
                <w:rFonts w:hAnsi="宋体" w:hint="eastAsia"/>
                <w:sz w:val="18"/>
                <w:szCs w:val="18"/>
              </w:rPr>
              <w:t>）干式变压器带有</w:t>
            </w:r>
            <w:r w:rsidRPr="0053154F">
              <w:rPr>
                <w:rFonts w:hAnsi="宋体"/>
                <w:sz w:val="18"/>
                <w:szCs w:val="18"/>
              </w:rPr>
              <w:t>IP2X</w:t>
            </w:r>
            <w:r w:rsidRPr="0053154F">
              <w:rPr>
                <w:rFonts w:hAnsi="宋体" w:hint="eastAsia"/>
                <w:sz w:val="18"/>
                <w:szCs w:val="18"/>
              </w:rPr>
              <w:t>及以上防护等级金属外壳与门净距为</w:t>
            </w:r>
            <w:smartTag w:uri="urn:schemas-microsoft-com:office:smarttags" w:element="chmetcnv">
              <w:smartTagPr>
                <w:attr w:name="TCSC" w:val="0"/>
                <w:attr w:name="NumberType" w:val="1"/>
                <w:attr w:name="Negative" w:val="False"/>
                <w:attr w:name="HasSpace" w:val="True"/>
                <w:attr w:name="SourceValue" w:val="800"/>
                <w:attr w:name="UnitName" w:val="mm"/>
              </w:smartTagPr>
              <w:r w:rsidRPr="0053154F">
                <w:rPr>
                  <w:rFonts w:hAnsi="宋体"/>
                  <w:sz w:val="18"/>
                  <w:szCs w:val="18"/>
                </w:rPr>
                <w:t>800 mm</w:t>
              </w:r>
            </w:smartTag>
            <w:r w:rsidRPr="0053154F">
              <w:rPr>
                <w:rFonts w:hAnsi="宋体"/>
                <w:sz w:val="18"/>
                <w:szCs w:val="18"/>
              </w:rPr>
              <w:t>(100</w:t>
            </w:r>
            <w:r w:rsidRPr="0053154F">
              <w:rPr>
                <w:rFonts w:hAnsi="宋体" w:hint="eastAsia"/>
                <w:sz w:val="18"/>
                <w:szCs w:val="18"/>
              </w:rPr>
              <w:t>－</w:t>
            </w:r>
            <w:r w:rsidRPr="0053154F">
              <w:rPr>
                <w:rFonts w:hAnsi="宋体"/>
                <w:sz w:val="18"/>
                <w:szCs w:val="18"/>
              </w:rPr>
              <w:t>1000KVA)</w:t>
            </w:r>
            <w:r w:rsidRPr="0053154F">
              <w:rPr>
                <w:rFonts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53154F">
                <w:rPr>
                  <w:rFonts w:hAnsi="宋体"/>
                  <w:sz w:val="18"/>
                  <w:szCs w:val="18"/>
                </w:rPr>
                <w:t>1000mm</w:t>
              </w:r>
            </w:smartTag>
            <w:r w:rsidRPr="0053154F">
              <w:rPr>
                <w:rFonts w:hAnsi="宋体"/>
                <w:sz w:val="18"/>
                <w:szCs w:val="18"/>
              </w:rPr>
              <w:t>(1250KVA</w:t>
            </w:r>
            <w:r w:rsidRPr="0053154F">
              <w:rPr>
                <w:rFonts w:hAnsi="宋体" w:hint="eastAsia"/>
                <w:sz w:val="18"/>
                <w:szCs w:val="18"/>
              </w:rPr>
              <w:t>以上</w:t>
            </w:r>
            <w:r w:rsidRPr="0053154F">
              <w:rPr>
                <w:rFonts w:hAnsi="宋体"/>
                <w:sz w:val="18"/>
                <w:szCs w:val="18"/>
              </w:rPr>
              <w:t>)</w:t>
            </w:r>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sz w:val="18"/>
                <w:szCs w:val="18"/>
              </w:rPr>
              <w:t>6</w:t>
            </w:r>
            <w:r w:rsidRPr="0053154F">
              <w:rPr>
                <w:rFonts w:hAnsi="宋体" w:hint="eastAsia"/>
                <w:sz w:val="18"/>
                <w:szCs w:val="18"/>
              </w:rPr>
              <w:t>、室内、外</w:t>
            </w:r>
            <w:r w:rsidRPr="0053154F">
              <w:rPr>
                <w:rFonts w:hAnsi="宋体"/>
                <w:sz w:val="18"/>
                <w:szCs w:val="18"/>
              </w:rPr>
              <w:t>0.4KV</w:t>
            </w:r>
            <w:r w:rsidRPr="0053154F">
              <w:rPr>
                <w:rFonts w:hAnsi="宋体" w:hint="eastAsia"/>
                <w:sz w:val="18"/>
                <w:szCs w:val="18"/>
              </w:rPr>
              <w:t>配电装置的最小电气安全净距，应符合以下规定：</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）无遮栏裸带电部分至地（楼）面之间屏前为</w:t>
            </w:r>
            <w:smartTag w:uri="urn:schemas-microsoft-com:office:smarttags" w:element="chmetcnv">
              <w:smartTagPr>
                <w:attr w:name="TCSC" w:val="0"/>
                <w:attr w:name="NumberType" w:val="1"/>
                <w:attr w:name="Negative" w:val="False"/>
                <w:attr w:name="HasSpace" w:val="True"/>
                <w:attr w:name="SourceValue" w:val="2500"/>
                <w:attr w:name="UnitName" w:val="mm"/>
              </w:smartTagPr>
              <w:r w:rsidRPr="0053154F">
                <w:rPr>
                  <w:rFonts w:hAnsi="宋体"/>
                  <w:sz w:val="18"/>
                  <w:szCs w:val="18"/>
                </w:rPr>
                <w:t>2500 mm</w:t>
              </w:r>
            </w:smartTag>
            <w:r w:rsidRPr="0053154F">
              <w:rPr>
                <w:rFonts w:hAnsi="宋体" w:hint="eastAsia"/>
                <w:sz w:val="18"/>
                <w:szCs w:val="18"/>
              </w:rPr>
              <w:t>、</w:t>
            </w:r>
            <w:bookmarkStart w:id="2" w:name="_Hlt336457143"/>
            <w:bookmarkStart w:id="3" w:name="_Hlt336457144"/>
            <w:bookmarkEnd w:id="2"/>
            <w:bookmarkEnd w:id="3"/>
            <w:r w:rsidRPr="0053154F">
              <w:rPr>
                <w:rFonts w:hAnsi="宋体" w:hint="eastAsia"/>
                <w:sz w:val="18"/>
                <w:szCs w:val="18"/>
              </w:rPr>
              <w:t>屏后</w:t>
            </w:r>
            <w:smartTag w:uri="urn:schemas-microsoft-com:office:smarttags" w:element="chmetcnv">
              <w:smartTagPr>
                <w:attr w:name="TCSC" w:val="0"/>
                <w:attr w:name="NumberType" w:val="1"/>
                <w:attr w:name="Negative" w:val="False"/>
                <w:attr w:name="HasSpace" w:val="False"/>
                <w:attr w:name="SourceValue" w:val="2300"/>
                <w:attr w:name="UnitName" w:val="mm"/>
              </w:smartTagPr>
              <w:r w:rsidRPr="0053154F">
                <w:rPr>
                  <w:rFonts w:hAnsi="宋体"/>
                  <w:sz w:val="18"/>
                  <w:szCs w:val="18"/>
                </w:rPr>
                <w:t>2300mm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True"/>
                <w:attr w:name="SourceValue" w:val="2500"/>
                <w:attr w:name="UnitName" w:val="mm"/>
              </w:smartTagPr>
              <w:r w:rsidRPr="0053154F">
                <w:rPr>
                  <w:rFonts w:hAnsi="宋体"/>
                  <w:sz w:val="18"/>
                  <w:szCs w:val="18"/>
                </w:rPr>
                <w:t>2500 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）有</w:t>
            </w:r>
            <w:r w:rsidRPr="0053154F">
              <w:rPr>
                <w:rFonts w:hAnsi="宋体"/>
                <w:sz w:val="18"/>
                <w:szCs w:val="18"/>
              </w:rPr>
              <w:t>IP2X</w:t>
            </w:r>
            <w:r w:rsidRPr="0053154F">
              <w:rPr>
                <w:rFonts w:hAnsi="宋体" w:hint="eastAsia"/>
                <w:sz w:val="18"/>
                <w:szCs w:val="18"/>
              </w:rPr>
              <w:t>防护等级遮栏的通道净高为</w:t>
            </w:r>
            <w:smartTag w:uri="urn:schemas-microsoft-com:office:smarttags" w:element="chmetcnv">
              <w:smartTagPr>
                <w:attr w:name="TCSC" w:val="0"/>
                <w:attr w:name="NumberType" w:val="1"/>
                <w:attr w:name="Negative" w:val="False"/>
                <w:attr w:name="HasSpace" w:val="True"/>
                <w:attr w:name="SourceValue" w:val="1900"/>
                <w:attr w:name="UnitName" w:val="mm"/>
              </w:smartTagPr>
              <w:r w:rsidRPr="0053154F">
                <w:rPr>
                  <w:rFonts w:hAnsi="宋体"/>
                  <w:sz w:val="18"/>
                  <w:szCs w:val="18"/>
                </w:rPr>
                <w:t>1900 mm</w:t>
              </w:r>
            </w:smartTag>
            <w:r w:rsidRPr="0053154F">
              <w:rPr>
                <w:rFonts w:hAnsi="宋体" w:hint="eastAsia"/>
                <w:sz w:val="18"/>
                <w:szCs w:val="18"/>
              </w:rPr>
              <w:t>（室内）。</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）裸带电部分至接地部分和不同相的裸带电部分之间为</w:t>
            </w:r>
            <w:smartTag w:uri="urn:schemas-microsoft-com:office:smarttags" w:element="chmetcnv">
              <w:smartTagPr>
                <w:attr w:name="TCSC" w:val="0"/>
                <w:attr w:name="NumberType" w:val="1"/>
                <w:attr w:name="Negative" w:val="False"/>
                <w:attr w:name="HasSpace" w:val="True"/>
                <w:attr w:name="SourceValue" w:val="20"/>
                <w:attr w:name="UnitName" w:val="mm"/>
              </w:smartTagPr>
              <w:r w:rsidRPr="0053154F">
                <w:rPr>
                  <w:rFonts w:hAnsi="宋体"/>
                  <w:sz w:val="18"/>
                  <w:szCs w:val="18"/>
                </w:rPr>
                <w:t>20 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True"/>
                <w:attr w:name="SourceValue" w:val="75"/>
                <w:attr w:name="UnitName" w:val="mm"/>
              </w:smartTagPr>
              <w:r w:rsidRPr="0053154F">
                <w:rPr>
                  <w:rFonts w:hAnsi="宋体"/>
                  <w:sz w:val="18"/>
                  <w:szCs w:val="18"/>
                </w:rPr>
                <w:t>75 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4</w:t>
            </w:r>
            <w:r w:rsidRPr="0053154F">
              <w:rPr>
                <w:rFonts w:hAnsi="宋体" w:hint="eastAsia"/>
                <w:sz w:val="18"/>
                <w:szCs w:val="18"/>
              </w:rPr>
              <w:t>）距地（楼）面</w:t>
            </w:r>
            <w:smartTag w:uri="urn:schemas-microsoft-com:office:smarttags" w:element="chmetcnv">
              <w:smartTagPr>
                <w:attr w:name="TCSC" w:val="0"/>
                <w:attr w:name="NumberType" w:val="1"/>
                <w:attr w:name="Negative" w:val="False"/>
                <w:attr w:name="HasSpace" w:val="False"/>
                <w:attr w:name="SourceValue" w:val="2500"/>
                <w:attr w:name="UnitName" w:val="mm"/>
              </w:smartTagPr>
              <w:r w:rsidRPr="0053154F">
                <w:rPr>
                  <w:rFonts w:hAnsi="宋体"/>
                  <w:sz w:val="18"/>
                  <w:szCs w:val="18"/>
                </w:rPr>
                <w:t>2500mm</w:t>
              </w:r>
            </w:smartTag>
            <w:r w:rsidRPr="0053154F">
              <w:rPr>
                <w:rFonts w:hAnsi="宋体" w:hint="eastAsia"/>
                <w:sz w:val="18"/>
                <w:szCs w:val="18"/>
              </w:rPr>
              <w:t>以下裸带电部分的遮栏防护等级为</w:t>
            </w:r>
            <w:r w:rsidRPr="0053154F">
              <w:rPr>
                <w:rFonts w:hAnsi="宋体"/>
                <w:sz w:val="18"/>
                <w:szCs w:val="18"/>
              </w:rPr>
              <w:t>IP2X</w:t>
            </w:r>
            <w:r w:rsidRPr="0053154F">
              <w:rPr>
                <w:rFonts w:hAnsi="宋体" w:hint="eastAsia"/>
                <w:sz w:val="18"/>
                <w:szCs w:val="18"/>
              </w:rPr>
              <w:t>时，裸带电部分与遮护物间水平净距为</w:t>
            </w:r>
            <w:smartTag w:uri="urn:schemas-microsoft-com:office:smarttags" w:element="chmetcnv">
              <w:smartTagPr>
                <w:attr w:name="TCSC" w:val="0"/>
                <w:attr w:name="NumberType" w:val="1"/>
                <w:attr w:name="Negative" w:val="False"/>
                <w:attr w:name="HasSpace" w:val="False"/>
                <w:attr w:name="SourceValue" w:val="100"/>
                <w:attr w:name="UnitName" w:val="mm"/>
              </w:smartTagPr>
              <w:r w:rsidRPr="0053154F">
                <w:rPr>
                  <w:rFonts w:hAnsi="宋体"/>
                  <w:sz w:val="18"/>
                  <w:szCs w:val="18"/>
                </w:rPr>
                <w:t>100mm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False"/>
                <w:attr w:name="SourceValue" w:val="175"/>
                <w:attr w:name="UnitName" w:val="mm"/>
              </w:smartTagPr>
              <w:r w:rsidRPr="0053154F">
                <w:rPr>
                  <w:rFonts w:hAnsi="宋体"/>
                  <w:sz w:val="18"/>
                  <w:szCs w:val="18"/>
                </w:rPr>
                <w:t>175mm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5</w:t>
            </w:r>
            <w:r w:rsidRPr="0053154F">
              <w:rPr>
                <w:rFonts w:hAnsi="宋体" w:hint="eastAsia"/>
                <w:sz w:val="18"/>
                <w:szCs w:val="18"/>
              </w:rPr>
              <w:t>）不同时停电检修的无遮栏裸导体之间的水平距离为</w:t>
            </w:r>
            <w:smartTag w:uri="urn:schemas-microsoft-com:office:smarttags" w:element="chmetcnv">
              <w:smartTagPr>
                <w:attr w:name="TCSC" w:val="0"/>
                <w:attr w:name="NumberType" w:val="1"/>
                <w:attr w:name="Negative" w:val="False"/>
                <w:attr w:name="HasSpace" w:val="True"/>
                <w:attr w:name="SourceValue" w:val="1875"/>
                <w:attr w:name="UnitName" w:val="mm"/>
              </w:smartTagPr>
              <w:r w:rsidRPr="0053154F">
                <w:rPr>
                  <w:rFonts w:hAnsi="宋体"/>
                  <w:sz w:val="18"/>
                  <w:szCs w:val="18"/>
                </w:rPr>
                <w:t>1875 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False"/>
                <w:attr w:name="SourceValue" w:val="2000"/>
                <w:attr w:name="UnitName" w:val="mm"/>
              </w:smartTagPr>
              <w:r w:rsidRPr="0053154F">
                <w:rPr>
                  <w:rFonts w:hAnsi="宋体"/>
                  <w:sz w:val="18"/>
                  <w:szCs w:val="18"/>
                </w:rPr>
                <w:t>2000mm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6</w:t>
            </w:r>
            <w:r w:rsidRPr="0053154F">
              <w:rPr>
                <w:rFonts w:hAnsi="宋体" w:hint="eastAsia"/>
                <w:sz w:val="18"/>
                <w:szCs w:val="18"/>
              </w:rPr>
              <w:t>）裸带电部分至无孔固定遮栏为</w:t>
            </w:r>
            <w:smartTag w:uri="urn:schemas-microsoft-com:office:smarttags" w:element="chmetcnv">
              <w:smartTagPr>
                <w:attr w:name="TCSC" w:val="0"/>
                <w:attr w:name="NumberType" w:val="1"/>
                <w:attr w:name="Negative" w:val="False"/>
                <w:attr w:name="HasSpace" w:val="True"/>
                <w:attr w:name="SourceValue" w:val="50"/>
                <w:attr w:name="UnitName" w:val="mm"/>
              </w:smartTagPr>
              <w:r w:rsidRPr="0053154F">
                <w:rPr>
                  <w:rFonts w:hAnsi="宋体"/>
                  <w:sz w:val="18"/>
                  <w:szCs w:val="18"/>
                </w:rPr>
                <w:t>50 mm</w:t>
              </w:r>
            </w:smartTag>
            <w:r w:rsidRPr="0053154F">
              <w:rPr>
                <w:rFonts w:hAnsi="宋体" w:hint="eastAsia"/>
                <w:sz w:val="18"/>
                <w:szCs w:val="18"/>
              </w:rPr>
              <w:t>（室内）；</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7</w:t>
            </w:r>
            <w:r w:rsidRPr="0053154F">
              <w:rPr>
                <w:rFonts w:hAnsi="宋体" w:hint="eastAsia"/>
                <w:sz w:val="18"/>
                <w:szCs w:val="18"/>
              </w:rPr>
              <w:t>）裸带电部分至用钥匙或工具才能打开或拆卸的栅栏</w:t>
            </w:r>
            <w:smartTag w:uri="urn:schemas-microsoft-com:office:smarttags" w:element="chmetcnv">
              <w:smartTagPr>
                <w:attr w:name="TCSC" w:val="0"/>
                <w:attr w:name="NumberType" w:val="1"/>
                <w:attr w:name="Negative" w:val="False"/>
                <w:attr w:name="HasSpace" w:val="False"/>
                <w:attr w:name="SourceValue" w:val="800"/>
                <w:attr w:name="UnitName" w:val="mm"/>
              </w:smartTagPr>
              <w:r w:rsidRPr="0053154F">
                <w:rPr>
                  <w:rFonts w:hAnsi="宋体"/>
                  <w:sz w:val="18"/>
                  <w:szCs w:val="18"/>
                </w:rPr>
                <w:t>800mm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False"/>
                <w:attr w:name="SourceValue" w:val="825"/>
                <w:attr w:name="UnitName" w:val="mm"/>
              </w:smartTagPr>
              <w:r w:rsidRPr="0053154F">
                <w:rPr>
                  <w:rFonts w:hAnsi="宋体"/>
                  <w:sz w:val="18"/>
                  <w:szCs w:val="18"/>
                </w:rPr>
                <w:t>825mm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8</w:t>
            </w:r>
            <w:r w:rsidRPr="0053154F">
              <w:rPr>
                <w:rFonts w:hAnsi="宋体" w:hint="eastAsia"/>
                <w:sz w:val="18"/>
                <w:szCs w:val="18"/>
              </w:rPr>
              <w:t>）低压母排引出线或高压引出线的套管至屋外人行通道地面</w:t>
            </w:r>
            <w:smartTag w:uri="urn:schemas-microsoft-com:office:smarttags" w:element="chmetcnv">
              <w:smartTagPr>
                <w:attr w:name="TCSC" w:val="0"/>
                <w:attr w:name="NumberType" w:val="1"/>
                <w:attr w:name="Negative" w:val="False"/>
                <w:attr w:name="HasSpace" w:val="False"/>
                <w:attr w:name="SourceValue" w:val="3650"/>
                <w:attr w:name="UnitName" w:val="mm"/>
              </w:smartTagPr>
              <w:r w:rsidRPr="0053154F">
                <w:rPr>
                  <w:rFonts w:hAnsi="宋体"/>
                  <w:sz w:val="18"/>
                  <w:szCs w:val="18"/>
                </w:rPr>
                <w:t>3650mm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sz w:val="18"/>
                <w:szCs w:val="18"/>
              </w:rPr>
              <w:t>7</w:t>
            </w:r>
            <w:r w:rsidRPr="0053154F">
              <w:rPr>
                <w:rFonts w:hAnsi="宋体" w:hint="eastAsia"/>
                <w:sz w:val="18"/>
                <w:szCs w:val="18"/>
              </w:rPr>
              <w:t>、室内、外</w:t>
            </w:r>
            <w:r w:rsidRPr="0053154F">
              <w:rPr>
                <w:rFonts w:hAnsi="宋体"/>
                <w:sz w:val="18"/>
                <w:szCs w:val="18"/>
              </w:rPr>
              <w:t>10KV</w:t>
            </w:r>
            <w:r w:rsidRPr="0053154F">
              <w:rPr>
                <w:rFonts w:hAnsi="宋体" w:hint="eastAsia"/>
                <w:sz w:val="18"/>
                <w:szCs w:val="18"/>
              </w:rPr>
              <w:t>配电装置的最小电气安全净距，应符合以下规定：</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）无遮栏裸带电部分至地（楼）面之间为</w:t>
            </w:r>
            <w:smartTag w:uri="urn:schemas-microsoft-com:office:smarttags" w:element="chmetcnv">
              <w:smartTagPr>
                <w:attr w:name="TCSC" w:val="0"/>
                <w:attr w:name="NumberType" w:val="1"/>
                <w:attr w:name="Negative" w:val="False"/>
                <w:attr w:name="HasSpace" w:val="False"/>
                <w:attr w:name="SourceValue" w:val="2500"/>
                <w:attr w:name="UnitName" w:val="mm"/>
              </w:smartTagPr>
              <w:r w:rsidRPr="0053154F">
                <w:rPr>
                  <w:rFonts w:hAnsi="宋体"/>
                  <w:sz w:val="18"/>
                  <w:szCs w:val="18"/>
                </w:rPr>
                <w:t>2500mm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False"/>
                <w:attr w:name="SourceValue" w:val="2700"/>
                <w:attr w:name="UnitName" w:val="mm"/>
              </w:smartTagPr>
              <w:r w:rsidRPr="0053154F">
                <w:rPr>
                  <w:rFonts w:hAnsi="宋体"/>
                  <w:sz w:val="18"/>
                  <w:szCs w:val="18"/>
                </w:rPr>
                <w:t>2700mm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）有</w:t>
            </w:r>
            <w:r w:rsidRPr="0053154F">
              <w:rPr>
                <w:rFonts w:hAnsi="宋体"/>
                <w:sz w:val="18"/>
                <w:szCs w:val="18"/>
              </w:rPr>
              <w:t>IP2X</w:t>
            </w:r>
            <w:r w:rsidRPr="0053154F">
              <w:rPr>
                <w:rFonts w:hAnsi="宋体" w:hint="eastAsia"/>
                <w:sz w:val="18"/>
                <w:szCs w:val="18"/>
              </w:rPr>
              <w:t>防护等级遮栏的通道净高为</w:t>
            </w:r>
            <w:smartTag w:uri="urn:schemas-microsoft-com:office:smarttags" w:element="chmetcnv">
              <w:smartTagPr>
                <w:attr w:name="TCSC" w:val="0"/>
                <w:attr w:name="NumberType" w:val="1"/>
                <w:attr w:name="Negative" w:val="False"/>
                <w:attr w:name="HasSpace" w:val="True"/>
                <w:attr w:name="SourceValue" w:val="1900"/>
                <w:attr w:name="UnitName" w:val="mm"/>
              </w:smartTagPr>
              <w:r w:rsidRPr="0053154F">
                <w:rPr>
                  <w:rFonts w:hAnsi="宋体"/>
                  <w:sz w:val="18"/>
                  <w:szCs w:val="18"/>
                </w:rPr>
                <w:t>1900 mm</w:t>
              </w:r>
            </w:smartTag>
            <w:r w:rsidRPr="0053154F">
              <w:rPr>
                <w:rFonts w:hAnsi="宋体" w:hint="eastAsia"/>
                <w:sz w:val="18"/>
                <w:szCs w:val="18"/>
              </w:rPr>
              <w:t>（室内）。</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）裸带电部分至接地部分和不同相的裸带电部分之间为</w:t>
            </w:r>
            <w:smartTag w:uri="urn:schemas-microsoft-com:office:smarttags" w:element="chmetcnv">
              <w:smartTagPr>
                <w:attr w:name="TCSC" w:val="0"/>
                <w:attr w:name="NumberType" w:val="1"/>
                <w:attr w:name="Negative" w:val="False"/>
                <w:attr w:name="HasSpace" w:val="True"/>
                <w:attr w:name="SourceValue" w:val="125"/>
                <w:attr w:name="UnitName" w:val="mm"/>
              </w:smartTagPr>
              <w:r w:rsidRPr="0053154F">
                <w:rPr>
                  <w:rFonts w:hAnsi="宋体"/>
                  <w:sz w:val="18"/>
                  <w:szCs w:val="18"/>
                </w:rPr>
                <w:t>125 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True"/>
                <w:attr w:name="SourceValue" w:val="200"/>
                <w:attr w:name="UnitName" w:val="mm"/>
              </w:smartTagPr>
              <w:r w:rsidRPr="0053154F">
                <w:rPr>
                  <w:rFonts w:hAnsi="宋体"/>
                  <w:sz w:val="18"/>
                  <w:szCs w:val="18"/>
                </w:rPr>
                <w:t>200 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4</w:t>
            </w:r>
            <w:r w:rsidRPr="0053154F">
              <w:rPr>
                <w:rFonts w:hAnsi="宋体" w:hint="eastAsia"/>
                <w:sz w:val="18"/>
                <w:szCs w:val="18"/>
              </w:rPr>
              <w:t>）距地（楼）面</w:t>
            </w:r>
            <w:smartTag w:uri="urn:schemas-microsoft-com:office:smarttags" w:element="chmetcnv">
              <w:smartTagPr>
                <w:attr w:name="TCSC" w:val="0"/>
                <w:attr w:name="NumberType" w:val="1"/>
                <w:attr w:name="Negative" w:val="False"/>
                <w:attr w:name="HasSpace" w:val="False"/>
                <w:attr w:name="SourceValue" w:val="2500"/>
                <w:attr w:name="UnitName" w:val="mm"/>
              </w:smartTagPr>
              <w:r w:rsidRPr="0053154F">
                <w:rPr>
                  <w:rFonts w:hAnsi="宋体"/>
                  <w:sz w:val="18"/>
                  <w:szCs w:val="18"/>
                </w:rPr>
                <w:t>2500mm</w:t>
              </w:r>
            </w:smartTag>
            <w:r w:rsidRPr="0053154F">
              <w:rPr>
                <w:rFonts w:hAnsi="宋体" w:hint="eastAsia"/>
                <w:sz w:val="18"/>
                <w:szCs w:val="18"/>
              </w:rPr>
              <w:t>以下裸带电部分的遮栏防护等级为</w:t>
            </w:r>
            <w:r w:rsidRPr="0053154F">
              <w:rPr>
                <w:rFonts w:hAnsi="宋体"/>
                <w:sz w:val="18"/>
                <w:szCs w:val="18"/>
              </w:rPr>
              <w:t>IP2X</w:t>
            </w:r>
            <w:r w:rsidRPr="0053154F">
              <w:rPr>
                <w:rFonts w:hAnsi="宋体" w:hint="eastAsia"/>
                <w:sz w:val="18"/>
                <w:szCs w:val="18"/>
              </w:rPr>
              <w:t>时，裸带电部分与遮护物间水平净距为</w:t>
            </w:r>
            <w:smartTag w:uri="urn:schemas-microsoft-com:office:smarttags" w:element="chmetcnv">
              <w:smartTagPr>
                <w:attr w:name="TCSC" w:val="0"/>
                <w:attr w:name="NumberType" w:val="1"/>
                <w:attr w:name="Negative" w:val="False"/>
                <w:attr w:name="HasSpace" w:val="False"/>
                <w:attr w:name="SourceValue" w:val="225"/>
                <w:attr w:name="UnitName" w:val="mm"/>
              </w:smartTagPr>
              <w:r w:rsidRPr="0053154F">
                <w:rPr>
                  <w:rFonts w:hAnsi="宋体"/>
                  <w:sz w:val="18"/>
                  <w:szCs w:val="18"/>
                </w:rPr>
                <w:t>225mm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False"/>
                <w:attr w:name="SourceValue" w:val="300"/>
                <w:attr w:name="UnitName" w:val="mm"/>
              </w:smartTagPr>
              <w:r w:rsidRPr="0053154F">
                <w:rPr>
                  <w:rFonts w:hAnsi="宋体"/>
                  <w:sz w:val="18"/>
                  <w:szCs w:val="18"/>
                </w:rPr>
                <w:t>300mm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5</w:t>
            </w:r>
            <w:r w:rsidRPr="0053154F">
              <w:rPr>
                <w:rFonts w:hAnsi="宋体" w:hint="eastAsia"/>
                <w:sz w:val="18"/>
                <w:szCs w:val="18"/>
              </w:rPr>
              <w:t>）不同时停电检修的无遮栏裸导体之间的水平距离为</w:t>
            </w:r>
            <w:smartTag w:uri="urn:schemas-microsoft-com:office:smarttags" w:element="chmetcnv">
              <w:smartTagPr>
                <w:attr w:name="TCSC" w:val="0"/>
                <w:attr w:name="NumberType" w:val="1"/>
                <w:attr w:name="Negative" w:val="False"/>
                <w:attr w:name="HasSpace" w:val="False"/>
                <w:attr w:name="SourceValue" w:val="1925"/>
                <w:attr w:name="UnitName" w:val="mm"/>
              </w:smartTagPr>
              <w:r w:rsidRPr="0053154F">
                <w:rPr>
                  <w:rFonts w:hAnsi="宋体"/>
                  <w:sz w:val="18"/>
                  <w:szCs w:val="18"/>
                </w:rPr>
                <w:t>1925mm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True"/>
                <w:attr w:name="SourceValue" w:val="2200"/>
                <w:attr w:name="UnitName" w:val="mm"/>
              </w:smartTagPr>
              <w:r w:rsidRPr="0053154F">
                <w:rPr>
                  <w:rFonts w:hAnsi="宋体"/>
                  <w:sz w:val="18"/>
                  <w:szCs w:val="18"/>
                </w:rPr>
                <w:t>2200 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6</w:t>
            </w:r>
            <w:r w:rsidRPr="0053154F">
              <w:rPr>
                <w:rFonts w:hAnsi="宋体" w:hint="eastAsia"/>
                <w:sz w:val="18"/>
                <w:szCs w:val="18"/>
              </w:rPr>
              <w:t>）裸带电部分至无孔固定遮栏为</w:t>
            </w:r>
            <w:smartTag w:uri="urn:schemas-microsoft-com:office:smarttags" w:element="chmetcnv">
              <w:smartTagPr>
                <w:attr w:name="TCSC" w:val="0"/>
                <w:attr w:name="NumberType" w:val="1"/>
                <w:attr w:name="Negative" w:val="False"/>
                <w:attr w:name="HasSpace" w:val="False"/>
                <w:attr w:name="SourceValue" w:val="155"/>
                <w:attr w:name="UnitName" w:val="mm"/>
              </w:smartTagPr>
              <w:r w:rsidRPr="0053154F">
                <w:rPr>
                  <w:rFonts w:hAnsi="宋体"/>
                  <w:sz w:val="18"/>
                  <w:szCs w:val="18"/>
                </w:rPr>
                <w:t>155mm</w:t>
              </w:r>
            </w:smartTag>
            <w:r w:rsidRPr="0053154F">
              <w:rPr>
                <w:rFonts w:hAnsi="宋体" w:hint="eastAsia"/>
                <w:sz w:val="18"/>
                <w:szCs w:val="18"/>
              </w:rPr>
              <w:t>（室内）；</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7</w:t>
            </w:r>
            <w:r w:rsidRPr="0053154F">
              <w:rPr>
                <w:rFonts w:hAnsi="宋体" w:hint="eastAsia"/>
                <w:sz w:val="18"/>
                <w:szCs w:val="18"/>
              </w:rPr>
              <w:t>）裸带电部分至用钥匙或工具才能打开或拆卸的栅栏</w:t>
            </w:r>
            <w:smartTag w:uri="urn:schemas-microsoft-com:office:smarttags" w:element="chmetcnv">
              <w:smartTagPr>
                <w:attr w:name="TCSC" w:val="0"/>
                <w:attr w:name="NumberType" w:val="1"/>
                <w:attr w:name="Negative" w:val="False"/>
                <w:attr w:name="HasSpace" w:val="True"/>
                <w:attr w:name="SourceValue" w:val="875"/>
                <w:attr w:name="UnitName" w:val="mm"/>
              </w:smartTagPr>
              <w:r w:rsidRPr="0053154F">
                <w:rPr>
                  <w:rFonts w:hAnsi="宋体"/>
                  <w:sz w:val="18"/>
                  <w:szCs w:val="18"/>
                </w:rPr>
                <w:t>875 mm</w:t>
              </w:r>
            </w:smartTag>
            <w:r w:rsidRPr="0053154F">
              <w:rPr>
                <w:rFonts w:hAnsi="宋体" w:hint="eastAsia"/>
                <w:sz w:val="18"/>
                <w:szCs w:val="18"/>
              </w:rPr>
              <w:t>（室内）、</w:t>
            </w:r>
            <w:smartTag w:uri="urn:schemas-microsoft-com:office:smarttags" w:element="chmetcnv">
              <w:smartTagPr>
                <w:attr w:name="TCSC" w:val="0"/>
                <w:attr w:name="NumberType" w:val="1"/>
                <w:attr w:name="Negative" w:val="False"/>
                <w:attr w:name="HasSpace" w:val="True"/>
                <w:attr w:name="SourceValue" w:val="950"/>
                <w:attr w:name="UnitName" w:val="mm"/>
              </w:smartTagPr>
              <w:r w:rsidRPr="0053154F">
                <w:rPr>
                  <w:rFonts w:hAnsi="宋体"/>
                  <w:sz w:val="18"/>
                  <w:szCs w:val="18"/>
                </w:rPr>
                <w:t>950 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8</w:t>
            </w:r>
            <w:r w:rsidRPr="0053154F">
              <w:rPr>
                <w:rFonts w:hAnsi="宋体" w:hint="eastAsia"/>
                <w:sz w:val="18"/>
                <w:szCs w:val="18"/>
              </w:rPr>
              <w:t>）低压母排引出线或高压引出线的套管至屋外人行通道地面</w:t>
            </w:r>
            <w:smartTag w:uri="urn:schemas-microsoft-com:office:smarttags" w:element="chmetcnv">
              <w:smartTagPr>
                <w:attr w:name="TCSC" w:val="0"/>
                <w:attr w:name="NumberType" w:val="1"/>
                <w:attr w:name="Negative" w:val="False"/>
                <w:attr w:name="HasSpace" w:val="True"/>
                <w:attr w:name="SourceValue" w:val="4000"/>
                <w:attr w:name="UnitName" w:val="mm"/>
              </w:smartTagPr>
              <w:r w:rsidRPr="0053154F">
                <w:rPr>
                  <w:rFonts w:hAnsi="宋体"/>
                  <w:sz w:val="18"/>
                  <w:szCs w:val="18"/>
                </w:rPr>
                <w:t>4000 mm</w:t>
              </w:r>
            </w:smartTag>
            <w:r w:rsidRPr="0053154F">
              <w:rPr>
                <w:rFonts w:hAnsi="宋体" w:hint="eastAsia"/>
                <w:sz w:val="18"/>
                <w:szCs w:val="18"/>
              </w:rPr>
              <w:t>（室外）。</w:t>
            </w:r>
          </w:p>
          <w:p w:rsidR="00BA29DB" w:rsidRPr="0053154F" w:rsidRDefault="00BA29DB" w:rsidP="0053154F">
            <w:pPr>
              <w:pStyle w:val="a2"/>
              <w:ind w:left="0" w:firstLine="0"/>
              <w:rPr>
                <w:rFonts w:hAnsi="宋体"/>
                <w:sz w:val="18"/>
                <w:szCs w:val="18"/>
              </w:rPr>
            </w:pPr>
            <w:r w:rsidRPr="0053154F">
              <w:rPr>
                <w:rFonts w:hAnsi="宋体"/>
                <w:sz w:val="18"/>
                <w:szCs w:val="18"/>
              </w:rPr>
              <w:t>8</w:t>
            </w:r>
            <w:r w:rsidRPr="0053154F">
              <w:rPr>
                <w:rFonts w:hAnsi="宋体" w:hint="eastAsia"/>
                <w:sz w:val="18"/>
                <w:szCs w:val="18"/>
              </w:rPr>
              <w:t>、在同一配电室内单列布置高、低压开关柜，顶部有裸露带电导体时，两者之间净距不应小于</w:t>
            </w:r>
            <w:smartTag w:uri="urn:schemas-microsoft-com:office:smarttags" w:element="chmetcnv">
              <w:smartTagPr>
                <w:attr w:name="TCSC" w:val="0"/>
                <w:attr w:name="NumberType" w:val="1"/>
                <w:attr w:name="Negative" w:val="False"/>
                <w:attr w:name="HasSpace" w:val="False"/>
                <w:attr w:name="SourceValue" w:val="2"/>
                <w:attr w:name="UnitName" w:val="m"/>
              </w:smartTagPr>
              <w:r w:rsidRPr="0053154F">
                <w:rPr>
                  <w:rFonts w:hAnsi="宋体"/>
                  <w:sz w:val="18"/>
                  <w:szCs w:val="18"/>
                </w:rPr>
                <w:t>2m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sz w:val="18"/>
                <w:szCs w:val="18"/>
              </w:rPr>
              <w:t>9</w:t>
            </w:r>
            <w:r w:rsidRPr="0053154F">
              <w:rPr>
                <w:rFonts w:hAnsi="宋体" w:hint="eastAsia"/>
                <w:sz w:val="18"/>
                <w:szCs w:val="18"/>
              </w:rPr>
              <w:t>、配电装置的长度大于</w:t>
            </w:r>
            <w:smartTag w:uri="urn:schemas-microsoft-com:office:smarttags" w:element="chmetcnv">
              <w:smartTagPr>
                <w:attr w:name="TCSC" w:val="0"/>
                <w:attr w:name="NumberType" w:val="1"/>
                <w:attr w:name="Negative" w:val="False"/>
                <w:attr w:name="HasSpace" w:val="False"/>
                <w:attr w:name="SourceValue" w:val="6"/>
                <w:attr w:name="UnitName" w:val="m"/>
              </w:smartTagPr>
              <w:r w:rsidRPr="0053154F">
                <w:rPr>
                  <w:rFonts w:hAnsi="宋体"/>
                  <w:sz w:val="18"/>
                  <w:szCs w:val="18"/>
                </w:rPr>
                <w:t>6m</w:t>
              </w:r>
            </w:smartTag>
            <w:r w:rsidRPr="0053154F">
              <w:rPr>
                <w:rFonts w:hAnsi="宋体" w:hint="eastAsia"/>
                <w:sz w:val="18"/>
                <w:szCs w:val="18"/>
              </w:rPr>
              <w:t>，其柜（屏）后通道应设两个出口，低压配电装置两个出口间的距离超过</w:t>
            </w:r>
            <w:smartTag w:uri="urn:schemas-microsoft-com:office:smarttags" w:element="chmetcnv">
              <w:smartTagPr>
                <w:attr w:name="TCSC" w:val="0"/>
                <w:attr w:name="NumberType" w:val="1"/>
                <w:attr w:name="Negative" w:val="False"/>
                <w:attr w:name="HasSpace" w:val="False"/>
                <w:attr w:name="SourceValue" w:val="15"/>
                <w:attr w:name="UnitName" w:val="m"/>
              </w:smartTagPr>
              <w:r w:rsidRPr="0053154F">
                <w:rPr>
                  <w:rFonts w:hAnsi="宋体"/>
                  <w:sz w:val="18"/>
                  <w:szCs w:val="18"/>
                </w:rPr>
                <w:t>15m</w:t>
              </w:r>
            </w:smartTag>
            <w:r w:rsidRPr="0053154F">
              <w:rPr>
                <w:rFonts w:hAnsi="宋体" w:hint="eastAsia"/>
                <w:sz w:val="18"/>
                <w:szCs w:val="18"/>
              </w:rPr>
              <w:t>时，其间应增加出口。</w:t>
            </w:r>
          </w:p>
          <w:p w:rsidR="00BA29DB" w:rsidRPr="0053154F" w:rsidRDefault="00BA29DB" w:rsidP="0053154F">
            <w:pPr>
              <w:pStyle w:val="a2"/>
              <w:ind w:left="0" w:firstLine="0"/>
              <w:rPr>
                <w:rFonts w:hAnsi="宋体"/>
                <w:sz w:val="18"/>
                <w:szCs w:val="18"/>
              </w:rPr>
            </w:pPr>
            <w:r w:rsidRPr="0053154F">
              <w:rPr>
                <w:rFonts w:hAnsi="宋体"/>
                <w:sz w:val="18"/>
                <w:szCs w:val="18"/>
              </w:rPr>
              <w:t>10</w:t>
            </w:r>
            <w:r w:rsidRPr="0053154F">
              <w:rPr>
                <w:rFonts w:hAnsi="宋体" w:hint="eastAsia"/>
                <w:sz w:val="18"/>
                <w:szCs w:val="18"/>
              </w:rPr>
              <w:t>、当电源从柜（屏）后进线，且需在柜（屏）正背后墙上另设隔离开关及手动机构时，柜（屏）后通道净宽应不小于</w:t>
            </w:r>
            <w:smartTag w:uri="urn:schemas-microsoft-com:office:smarttags" w:element="chmetcnv">
              <w:smartTagPr>
                <w:attr w:name="TCSC" w:val="0"/>
                <w:attr w:name="NumberType" w:val="1"/>
                <w:attr w:name="Negative" w:val="False"/>
                <w:attr w:name="HasSpace" w:val="False"/>
                <w:attr w:name="SourceValue" w:val="1.5"/>
                <w:attr w:name="UnitName" w:val="m"/>
              </w:smartTagPr>
              <w:r w:rsidRPr="0053154F">
                <w:rPr>
                  <w:rFonts w:hAnsi="宋体"/>
                  <w:sz w:val="18"/>
                  <w:szCs w:val="18"/>
                </w:rPr>
                <w:t>1.5m</w:t>
              </w:r>
            </w:smartTag>
            <w:r w:rsidRPr="0053154F">
              <w:rPr>
                <w:rFonts w:hAnsi="宋体" w:hint="eastAsia"/>
                <w:sz w:val="18"/>
                <w:szCs w:val="18"/>
              </w:rPr>
              <w:t>，当柜（屏）背面的防护等级</w:t>
            </w:r>
            <w:r w:rsidRPr="0053154F">
              <w:rPr>
                <w:rFonts w:hAnsi="宋体"/>
                <w:sz w:val="18"/>
                <w:szCs w:val="18"/>
              </w:rPr>
              <w:t>IP2X</w:t>
            </w:r>
            <w:r w:rsidRPr="0053154F">
              <w:rPr>
                <w:rFonts w:hAnsi="宋体" w:hint="eastAsia"/>
                <w:sz w:val="18"/>
                <w:szCs w:val="18"/>
              </w:rPr>
              <w:t>时，可减为</w:t>
            </w:r>
            <w:smartTag w:uri="urn:schemas-microsoft-com:office:smarttags" w:element="chmetcnv">
              <w:smartTagPr>
                <w:attr w:name="TCSC" w:val="0"/>
                <w:attr w:name="NumberType" w:val="1"/>
                <w:attr w:name="Negative" w:val="False"/>
                <w:attr w:name="HasSpace" w:val="False"/>
                <w:attr w:name="SourceValue" w:val="1.3"/>
                <w:attr w:name="UnitName" w:val="m"/>
              </w:smartTagPr>
              <w:r w:rsidRPr="0053154F">
                <w:rPr>
                  <w:rFonts w:hAnsi="宋体"/>
                  <w:sz w:val="18"/>
                  <w:szCs w:val="18"/>
                </w:rPr>
                <w:t>1.3m</w:t>
              </w:r>
            </w:smartTag>
            <w:r w:rsidRPr="0053154F">
              <w:rPr>
                <w:rFonts w:hAnsi="宋体" w:hint="eastAsia"/>
                <w:sz w:val="18"/>
                <w:szCs w:val="18"/>
              </w:rPr>
              <w:t>。</w:t>
            </w:r>
          </w:p>
        </w:tc>
        <w:tc>
          <w:tcPr>
            <w:tcW w:w="3420" w:type="dxa"/>
          </w:tcPr>
          <w:p w:rsidR="00BA29DB" w:rsidRPr="00714555" w:rsidRDefault="00BA29DB" w:rsidP="00497353">
            <w:pPr>
              <w:rPr>
                <w:rFonts w:ascii="宋体"/>
                <w:b/>
                <w:sz w:val="18"/>
                <w:szCs w:val="18"/>
              </w:rPr>
            </w:pPr>
            <w:r w:rsidRPr="00714555">
              <w:rPr>
                <w:rFonts w:ascii="宋体"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、查看、测量高压配电室、低压配电室、变压器室及各配电装置间等通道、最小安全净距。</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、出口设置数量。</w:t>
            </w:r>
          </w:p>
          <w:p w:rsidR="00BA29DB" w:rsidRPr="00714555" w:rsidRDefault="00BA29DB" w:rsidP="00497353">
            <w:pPr>
              <w:rPr>
                <w:rFonts w:ascii="宋体"/>
                <w:b/>
                <w:sz w:val="18"/>
                <w:szCs w:val="18"/>
              </w:rPr>
            </w:pPr>
            <w:r w:rsidRPr="00714555">
              <w:rPr>
                <w:rFonts w:ascii="宋体" w:hAnsi="宋体" w:hint="eastAsia"/>
                <w:b/>
                <w:sz w:val="18"/>
                <w:szCs w:val="18"/>
              </w:rPr>
              <w:t>评分标准：</w:t>
            </w:r>
          </w:p>
          <w:p w:rsidR="00BA29DB" w:rsidRPr="00714555" w:rsidRDefault="00BA29DB" w:rsidP="00BA29DB">
            <w:pPr>
              <w:ind w:firstLineChars="200" w:firstLine="31680"/>
              <w:rPr>
                <w:rFonts w:ascii="宋体"/>
                <w:b/>
                <w:sz w:val="18"/>
                <w:szCs w:val="18"/>
              </w:rPr>
            </w:pPr>
            <w:r w:rsidRPr="00714555">
              <w:rPr>
                <w:rFonts w:ascii="宋体" w:hAnsi="宋体" w:hint="eastAsia"/>
                <w:sz w:val="18"/>
                <w:szCs w:val="18"/>
              </w:rPr>
              <w:t>每发现一处不符合扣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4</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4</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bCs/>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（三）变配电站门、窗设置</w:t>
            </w:r>
          </w:p>
        </w:tc>
        <w:tc>
          <w:tcPr>
            <w:tcW w:w="5400" w:type="dxa"/>
          </w:tcPr>
          <w:p w:rsidR="00BA29DB" w:rsidRPr="0053154F" w:rsidRDefault="00BA29DB" w:rsidP="0053154F">
            <w:pPr>
              <w:pStyle w:val="a2"/>
              <w:ind w:left="0" w:firstLine="0"/>
              <w:rPr>
                <w:rFonts w:hAnsi="宋体"/>
                <w:sz w:val="18"/>
                <w:szCs w:val="18"/>
              </w:rPr>
            </w:pPr>
            <w:r w:rsidRPr="0053154F">
              <w:rPr>
                <w:rFonts w:hAnsi="宋体"/>
                <w:sz w:val="18"/>
                <w:szCs w:val="18"/>
              </w:rPr>
              <w:t>1</w:t>
            </w:r>
            <w:r w:rsidRPr="0053154F">
              <w:rPr>
                <w:rFonts w:hAnsi="宋体" w:hint="eastAsia"/>
                <w:sz w:val="18"/>
                <w:szCs w:val="18"/>
              </w:rPr>
              <w:t>、变配电室的门应为防火门，应向外开，高压室（间）门应向低压间开，相邻配电室门应双向开。</w:t>
            </w:r>
          </w:p>
          <w:p w:rsidR="00BA29DB" w:rsidRPr="0053154F" w:rsidRDefault="00BA29DB" w:rsidP="0053154F">
            <w:pPr>
              <w:pStyle w:val="a2"/>
              <w:ind w:left="0" w:firstLine="0"/>
              <w:rPr>
                <w:rFonts w:hAnsi="宋体"/>
                <w:sz w:val="18"/>
                <w:szCs w:val="18"/>
              </w:rPr>
            </w:pPr>
            <w:r w:rsidRPr="0053154F">
              <w:rPr>
                <w:rFonts w:hAnsi="宋体"/>
                <w:sz w:val="18"/>
                <w:szCs w:val="18"/>
              </w:rPr>
              <w:t>2</w:t>
            </w:r>
            <w:r w:rsidRPr="0053154F">
              <w:rPr>
                <w:rFonts w:hAnsi="宋体" w:hint="eastAsia"/>
                <w:sz w:val="18"/>
                <w:szCs w:val="18"/>
              </w:rPr>
              <w:t>、变配电站通向外部的门应设置防止小动物进入的隔离板，高度不低于</w:t>
            </w:r>
            <w:smartTag w:uri="urn:schemas-microsoft-com:office:smarttags" w:element="chmetcnv">
              <w:smartTagPr>
                <w:attr w:name="TCSC" w:val="0"/>
                <w:attr w:name="NumberType" w:val="1"/>
                <w:attr w:name="Negative" w:val="False"/>
                <w:attr w:name="HasSpace" w:val="False"/>
                <w:attr w:name="SourceValue" w:val="400"/>
                <w:attr w:name="UnitName" w:val="mm"/>
              </w:smartTagPr>
              <w:r w:rsidRPr="0053154F">
                <w:rPr>
                  <w:rFonts w:hAnsi="宋体"/>
                  <w:sz w:val="18"/>
                  <w:szCs w:val="18"/>
                </w:rPr>
                <w:t>400mm</w:t>
              </w:r>
            </w:smartTag>
            <w:r w:rsidRPr="0053154F">
              <w:rPr>
                <w:rFonts w:hAnsi="宋体" w:hint="eastAsia"/>
                <w:sz w:val="18"/>
                <w:szCs w:val="18"/>
              </w:rPr>
              <w:t>。</w:t>
            </w:r>
          </w:p>
          <w:p w:rsidR="00BA29DB" w:rsidRPr="0053154F" w:rsidRDefault="00BA29DB" w:rsidP="0053154F">
            <w:pPr>
              <w:pStyle w:val="a2"/>
              <w:ind w:left="0" w:firstLine="0"/>
              <w:rPr>
                <w:rFonts w:hAnsi="宋体"/>
                <w:sz w:val="18"/>
                <w:szCs w:val="18"/>
              </w:rPr>
            </w:pPr>
            <w:r w:rsidRPr="0053154F">
              <w:rPr>
                <w:rFonts w:hAnsi="宋体"/>
                <w:sz w:val="18"/>
                <w:szCs w:val="18"/>
              </w:rPr>
              <w:t>3</w:t>
            </w:r>
            <w:r w:rsidRPr="0053154F">
              <w:rPr>
                <w:rFonts w:hAnsi="宋体" w:hint="eastAsia"/>
                <w:sz w:val="18"/>
                <w:szCs w:val="18"/>
              </w:rPr>
              <w:t>、长度大于</w:t>
            </w:r>
            <w:smartTag w:uri="urn:schemas-microsoft-com:office:smarttags" w:element="chmetcnv">
              <w:smartTagPr>
                <w:attr w:name="TCSC" w:val="0"/>
                <w:attr w:name="NumberType" w:val="1"/>
                <w:attr w:name="Negative" w:val="False"/>
                <w:attr w:name="HasSpace" w:val="False"/>
                <w:attr w:name="SourceValue" w:val="7"/>
                <w:attr w:name="UnitName" w:val="m"/>
              </w:smartTagPr>
              <w:r w:rsidRPr="0053154F">
                <w:rPr>
                  <w:rFonts w:hAnsi="宋体"/>
                  <w:sz w:val="18"/>
                  <w:szCs w:val="18"/>
                </w:rPr>
                <w:t>7m</w:t>
              </w:r>
            </w:smartTag>
            <w:r w:rsidRPr="0053154F">
              <w:rPr>
                <w:rFonts w:hAnsi="宋体" w:hint="eastAsia"/>
                <w:sz w:val="18"/>
                <w:szCs w:val="18"/>
              </w:rPr>
              <w:t>的配电室应设两个出口，并宜布置在配电室的两端。长度大于</w:t>
            </w:r>
            <w:smartTag w:uri="urn:schemas-microsoft-com:office:smarttags" w:element="chmetcnv">
              <w:smartTagPr>
                <w:attr w:name="TCSC" w:val="0"/>
                <w:attr w:name="NumberType" w:val="1"/>
                <w:attr w:name="Negative" w:val="False"/>
                <w:attr w:name="HasSpace" w:val="False"/>
                <w:attr w:name="SourceValue" w:val="60"/>
                <w:attr w:name="UnitName" w:val="m"/>
              </w:smartTagPr>
              <w:r w:rsidRPr="0053154F">
                <w:rPr>
                  <w:rFonts w:hAnsi="宋体"/>
                  <w:sz w:val="18"/>
                  <w:szCs w:val="18"/>
                </w:rPr>
                <w:t>60m</w:t>
              </w:r>
            </w:smartTag>
            <w:r w:rsidRPr="0053154F">
              <w:rPr>
                <w:rFonts w:hAnsi="宋体" w:hint="eastAsia"/>
                <w:sz w:val="18"/>
                <w:szCs w:val="18"/>
              </w:rPr>
              <w:t>时，宜增加一个出口。当变配电站采用双层布置时，位于楼上的配电室应至少设一个通向室外的平台或通道的出口。</w:t>
            </w:r>
          </w:p>
          <w:p w:rsidR="00BA29DB" w:rsidRPr="0053154F" w:rsidRDefault="00BA29DB" w:rsidP="0053154F">
            <w:pPr>
              <w:pStyle w:val="a2"/>
              <w:ind w:left="0" w:firstLine="0"/>
              <w:rPr>
                <w:rFonts w:hAnsi="宋体"/>
                <w:sz w:val="18"/>
                <w:szCs w:val="18"/>
              </w:rPr>
            </w:pPr>
            <w:r w:rsidRPr="0053154F">
              <w:rPr>
                <w:rFonts w:hAnsi="宋体"/>
                <w:sz w:val="18"/>
                <w:szCs w:val="18"/>
              </w:rPr>
              <w:t>4</w:t>
            </w:r>
            <w:r w:rsidRPr="0053154F">
              <w:rPr>
                <w:rFonts w:hAnsi="宋体" w:hint="eastAsia"/>
                <w:sz w:val="18"/>
                <w:szCs w:val="18"/>
              </w:rPr>
              <w:t>、通向变配电站外部的门和开启的窗及自然通风、机械通风孔洞，以及架空线路、电缆进出口线路的穿墙孔和保护管等，应采用金属网或建筑材料封闭，以防止小动物进入导致短路事故发生。门、窗及孔洞应设置网孔不大于</w:t>
            </w:r>
            <w:smartTag w:uri="urn:schemas-microsoft-com:office:smarttags" w:element="chmetcnv">
              <w:smartTagPr>
                <w:attr w:name="TCSC" w:val="0"/>
                <w:attr w:name="NumberType" w:val="1"/>
                <w:attr w:name="Negative" w:val="False"/>
                <w:attr w:name="HasSpace" w:val="False"/>
                <w:attr w:name="SourceValue" w:val="10"/>
                <w:attr w:name="UnitName" w:val="mm"/>
              </w:smartTagPr>
              <w:r w:rsidRPr="0053154F">
                <w:rPr>
                  <w:rFonts w:hAnsi="宋体"/>
                  <w:sz w:val="18"/>
                  <w:szCs w:val="18"/>
                </w:rPr>
                <w:t>10mm</w:t>
              </w:r>
            </w:smartTag>
            <w:r w:rsidRPr="0053154F">
              <w:rPr>
                <w:rFonts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53154F">
                <w:rPr>
                  <w:rFonts w:hAnsi="宋体"/>
                  <w:sz w:val="18"/>
                  <w:szCs w:val="18"/>
                </w:rPr>
                <w:t>10mm</w:t>
              </w:r>
            </w:smartTag>
            <w:r w:rsidRPr="0053154F">
              <w:rPr>
                <w:rFonts w:hAnsi="宋体" w:hint="eastAsia"/>
                <w:sz w:val="18"/>
                <w:szCs w:val="18"/>
              </w:rPr>
              <w:t>的金属网，且应有防雨雪措施。</w:t>
            </w:r>
          </w:p>
          <w:p w:rsidR="00BA29DB" w:rsidRPr="0053154F" w:rsidRDefault="00BA29DB" w:rsidP="0053154F">
            <w:pPr>
              <w:pStyle w:val="a2"/>
              <w:ind w:left="0" w:firstLine="0"/>
              <w:rPr>
                <w:rFonts w:hAnsi="宋体"/>
                <w:sz w:val="18"/>
                <w:szCs w:val="18"/>
              </w:rPr>
            </w:pPr>
            <w:r w:rsidRPr="0053154F">
              <w:rPr>
                <w:rFonts w:hAnsi="宋体"/>
                <w:sz w:val="18"/>
                <w:szCs w:val="18"/>
              </w:rPr>
              <w:t>5</w:t>
            </w:r>
            <w:r w:rsidRPr="0053154F">
              <w:rPr>
                <w:rFonts w:hAnsi="宋体" w:hint="eastAsia"/>
                <w:sz w:val="18"/>
                <w:szCs w:val="18"/>
              </w:rPr>
              <w:t>、油浸变压器室不应开设窗户，通风口应采用金属百叶窗，百叶窗内侧应加装网孔不大于</w:t>
            </w:r>
            <w:smartTag w:uri="urn:schemas-microsoft-com:office:smarttags" w:element="chmetcnv">
              <w:smartTagPr>
                <w:attr w:name="TCSC" w:val="0"/>
                <w:attr w:name="NumberType" w:val="1"/>
                <w:attr w:name="Negative" w:val="False"/>
                <w:attr w:name="HasSpace" w:val="False"/>
                <w:attr w:name="SourceValue" w:val="10"/>
                <w:attr w:name="UnitName" w:val="mm"/>
              </w:smartTagPr>
              <w:r w:rsidRPr="0053154F">
                <w:rPr>
                  <w:rFonts w:hAnsi="宋体"/>
                  <w:sz w:val="18"/>
                  <w:szCs w:val="18"/>
                </w:rPr>
                <w:t>10mm</w:t>
              </w:r>
            </w:smartTag>
            <w:r w:rsidRPr="0053154F">
              <w:rPr>
                <w:rFonts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53154F">
                <w:rPr>
                  <w:rFonts w:hAnsi="宋体"/>
                  <w:sz w:val="18"/>
                  <w:szCs w:val="18"/>
                </w:rPr>
                <w:t>10mm</w:t>
              </w:r>
            </w:smartTag>
            <w:r w:rsidRPr="0053154F">
              <w:rPr>
                <w:rFonts w:hAnsi="宋体" w:hint="eastAsia"/>
                <w:sz w:val="18"/>
                <w:szCs w:val="18"/>
              </w:rPr>
              <w:t>的金属网。</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BA29DB">
            <w:pPr>
              <w:tabs>
                <w:tab w:val="left" w:pos="839"/>
              </w:tabs>
              <w:ind w:firstLineChars="200" w:firstLine="31680"/>
              <w:rPr>
                <w:rFonts w:hAnsi="宋体"/>
                <w:b/>
                <w:sz w:val="18"/>
                <w:szCs w:val="18"/>
              </w:rPr>
            </w:pPr>
            <w:r w:rsidRPr="00714555">
              <w:rPr>
                <w:rFonts w:hAnsi="宋体" w:hint="eastAsia"/>
                <w:sz w:val="18"/>
                <w:szCs w:val="18"/>
              </w:rPr>
              <w:t>变配电室门的消防验收资料。</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、变配电室门的开启方向、隔离板设置情况。</w:t>
            </w:r>
          </w:p>
          <w:p w:rsidR="00BA29DB" w:rsidRPr="00714555" w:rsidRDefault="00BA29DB" w:rsidP="00497353">
            <w:pPr>
              <w:tabs>
                <w:tab w:val="left" w:pos="839"/>
              </w:tabs>
              <w:rPr>
                <w:rFonts w:hAnsi="宋体"/>
                <w:sz w:val="18"/>
                <w:szCs w:val="18"/>
              </w:rPr>
            </w:pPr>
            <w:r w:rsidRPr="00714555">
              <w:rPr>
                <w:rFonts w:hAnsi="宋体"/>
                <w:sz w:val="18"/>
                <w:szCs w:val="18"/>
              </w:rPr>
              <w:t>2</w:t>
            </w:r>
            <w:r w:rsidRPr="00714555">
              <w:rPr>
                <w:rFonts w:hAnsi="宋体" w:hint="eastAsia"/>
                <w:sz w:val="18"/>
                <w:szCs w:val="18"/>
              </w:rPr>
              <w:t>、变配电站出口数量及门、窗、孔洞防护网、防雨雪措施的设置情况。</w:t>
            </w:r>
          </w:p>
          <w:p w:rsidR="00BA29DB" w:rsidRPr="00714555" w:rsidRDefault="00BA29DB" w:rsidP="00497353">
            <w:pPr>
              <w:tabs>
                <w:tab w:val="left" w:pos="839"/>
              </w:tabs>
              <w:rPr>
                <w:rFonts w:hAnsi="宋体"/>
                <w:sz w:val="18"/>
                <w:szCs w:val="18"/>
              </w:rPr>
            </w:pPr>
            <w:r w:rsidRPr="00714555">
              <w:rPr>
                <w:rFonts w:hAnsi="宋体"/>
                <w:sz w:val="18"/>
                <w:szCs w:val="18"/>
              </w:rPr>
              <w:t>3</w:t>
            </w:r>
            <w:r w:rsidRPr="00714555">
              <w:rPr>
                <w:rFonts w:hAnsi="宋体" w:hint="eastAsia"/>
                <w:sz w:val="18"/>
                <w:szCs w:val="18"/>
              </w:rPr>
              <w:t>、测量门、窗、孔洞处设置的金属网的最大网孔。</w:t>
            </w:r>
          </w:p>
          <w:p w:rsidR="00BA29DB" w:rsidRPr="00714555" w:rsidRDefault="00BA29DB" w:rsidP="00497353">
            <w:pPr>
              <w:tabs>
                <w:tab w:val="left" w:pos="839"/>
              </w:tabs>
              <w:rPr>
                <w:rFonts w:hAnsi="宋体"/>
                <w:sz w:val="18"/>
                <w:szCs w:val="18"/>
              </w:rPr>
            </w:pPr>
            <w:r w:rsidRPr="00714555">
              <w:rPr>
                <w:rFonts w:hAnsi="宋体"/>
                <w:sz w:val="18"/>
                <w:szCs w:val="18"/>
              </w:rPr>
              <w:t>4</w:t>
            </w:r>
            <w:r w:rsidRPr="00714555">
              <w:rPr>
                <w:rFonts w:hAnsi="宋体" w:hint="eastAsia"/>
                <w:sz w:val="18"/>
                <w:szCs w:val="18"/>
              </w:rPr>
              <w:t>、油浸变压器室是否开设窗户、通风口是否设置百叶窗并加装金属网。</w:t>
            </w:r>
          </w:p>
          <w:p w:rsidR="00BA29DB" w:rsidRPr="00714555" w:rsidRDefault="00BA29DB" w:rsidP="00497353">
            <w:pPr>
              <w:tabs>
                <w:tab w:val="left" w:pos="839"/>
              </w:tabs>
              <w:rPr>
                <w:rFonts w:hAnsi="宋体"/>
                <w:sz w:val="18"/>
                <w:szCs w:val="18"/>
              </w:rPr>
            </w:pPr>
            <w:r w:rsidRPr="00714555">
              <w:rPr>
                <w:rFonts w:hAnsi="宋体"/>
                <w:sz w:val="18"/>
                <w:szCs w:val="18"/>
              </w:rPr>
              <w:t>5</w:t>
            </w:r>
            <w:r w:rsidRPr="00714555">
              <w:rPr>
                <w:rFonts w:hAnsi="宋体" w:hint="eastAsia"/>
                <w:sz w:val="18"/>
                <w:szCs w:val="18"/>
              </w:rPr>
              <w:t>、测量通风口设置的金属网的最大网孔。</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、无变配电室门的消防验收资料或资料无法证明防火特性扣</w:t>
            </w:r>
            <w:r w:rsidRPr="00714555">
              <w:rPr>
                <w:rFonts w:hAnsi="宋体"/>
                <w:sz w:val="18"/>
                <w:szCs w:val="18"/>
              </w:rPr>
              <w:t>0.5</w:t>
            </w:r>
            <w:r w:rsidRPr="00714555">
              <w:rPr>
                <w:rFonts w:hAnsi="宋体" w:hint="eastAsia"/>
                <w:sz w:val="18"/>
                <w:szCs w:val="18"/>
              </w:rPr>
              <w:t>分。</w:t>
            </w:r>
          </w:p>
          <w:p w:rsidR="00BA29DB" w:rsidRPr="00714555" w:rsidRDefault="00BA29DB"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、其他条款发现一处不符合扣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4</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4</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kern w:val="0"/>
                <w:sz w:val="18"/>
                <w:szCs w:val="18"/>
              </w:rPr>
            </w:pPr>
          </w:p>
        </w:tc>
        <w:tc>
          <w:tcPr>
            <w:tcW w:w="720" w:type="dxa"/>
            <w:vAlign w:val="center"/>
          </w:tcPr>
          <w:p w:rsidR="00BA29DB" w:rsidRPr="0053154F" w:rsidRDefault="00BA29DB" w:rsidP="0053154F">
            <w:pPr>
              <w:jc w:val="center"/>
              <w:rPr>
                <w:rFonts w:ascii="宋体"/>
                <w:sz w:val="18"/>
                <w:szCs w:val="18"/>
              </w:rPr>
            </w:pPr>
            <w:r w:rsidRPr="0053154F">
              <w:rPr>
                <w:rFonts w:ascii="宋体" w:hAnsi="宋体" w:hint="eastAsia"/>
                <w:sz w:val="18"/>
                <w:szCs w:val="18"/>
              </w:rPr>
              <w:t>（四）变配电站消防</w:t>
            </w:r>
          </w:p>
        </w:tc>
        <w:tc>
          <w:tcPr>
            <w:tcW w:w="5400" w:type="dxa"/>
          </w:tcPr>
          <w:p w:rsidR="00BA29DB" w:rsidRPr="0053154F" w:rsidRDefault="00BA29DB" w:rsidP="0053154F">
            <w:pPr>
              <w:pStyle w:val="a2"/>
              <w:ind w:left="0" w:firstLine="0"/>
              <w:rPr>
                <w:rFonts w:hAnsi="宋体"/>
                <w:sz w:val="18"/>
                <w:szCs w:val="18"/>
              </w:rPr>
            </w:pPr>
            <w:r w:rsidRPr="0053154F">
              <w:rPr>
                <w:rFonts w:hAnsi="宋体"/>
                <w:sz w:val="18"/>
                <w:szCs w:val="18"/>
              </w:rPr>
              <w:t>1</w:t>
            </w:r>
            <w:r w:rsidRPr="0053154F">
              <w:rPr>
                <w:rFonts w:hAnsi="宋体" w:hint="eastAsia"/>
                <w:sz w:val="18"/>
                <w:szCs w:val="18"/>
              </w:rPr>
              <w:t>、变配电站应</w:t>
            </w:r>
            <w:r w:rsidRPr="0053154F">
              <w:rPr>
                <w:rFonts w:hAnsi="宋体" w:cs="宋体" w:hint="eastAsia"/>
                <w:bCs/>
                <w:sz w:val="18"/>
                <w:szCs w:val="18"/>
              </w:rPr>
              <w:t>选择磷酸铵盐干粉灭火器、碳酸氢钠干粉灭火器或二氧化碳灭火器，但不得选用装有金属喇叭喷筒的二氧化碳灭火器。</w:t>
            </w:r>
            <w:r w:rsidRPr="0053154F">
              <w:rPr>
                <w:rFonts w:hAnsi="宋体" w:hint="eastAsia"/>
                <w:sz w:val="18"/>
                <w:szCs w:val="18"/>
              </w:rPr>
              <w:t>灭火器的配置：每</w:t>
            </w:r>
            <w:r w:rsidRPr="0053154F">
              <w:rPr>
                <w:rFonts w:hAnsi="宋体"/>
                <w:sz w:val="18"/>
                <w:szCs w:val="18"/>
              </w:rPr>
              <w:t>100</w:t>
            </w:r>
            <w:r w:rsidRPr="0053154F">
              <w:rPr>
                <w:rFonts w:hAnsi="宋体" w:hint="eastAsia"/>
                <w:sz w:val="18"/>
                <w:szCs w:val="18"/>
              </w:rPr>
              <w:t>㎡面积至少配置</w:t>
            </w:r>
            <w:r w:rsidRPr="0053154F">
              <w:rPr>
                <w:rFonts w:hAnsi="宋体"/>
                <w:sz w:val="18"/>
                <w:szCs w:val="18"/>
              </w:rPr>
              <w:t>2</w:t>
            </w:r>
            <w:r w:rsidRPr="0053154F">
              <w:rPr>
                <w:rFonts w:hAnsi="宋体" w:hint="eastAsia"/>
                <w:sz w:val="18"/>
                <w:szCs w:val="18"/>
              </w:rPr>
              <w:t>具</w:t>
            </w:r>
            <w:r w:rsidRPr="0053154F">
              <w:rPr>
                <w:rFonts w:hAnsi="宋体"/>
                <w:sz w:val="18"/>
                <w:szCs w:val="18"/>
              </w:rPr>
              <w:t>4</w:t>
            </w:r>
            <w:r w:rsidRPr="0053154F">
              <w:rPr>
                <w:rFonts w:hAnsi="宋体" w:hint="eastAsia"/>
                <w:sz w:val="18"/>
                <w:szCs w:val="18"/>
              </w:rPr>
              <w:t>公斤干粉灭火器或</w:t>
            </w:r>
            <w:r w:rsidRPr="0053154F">
              <w:rPr>
                <w:rFonts w:hAnsi="宋体"/>
                <w:sz w:val="18"/>
                <w:szCs w:val="18"/>
              </w:rPr>
              <w:t>2</w:t>
            </w:r>
            <w:r w:rsidRPr="0053154F">
              <w:rPr>
                <w:rFonts w:hAnsi="宋体" w:hint="eastAsia"/>
                <w:sz w:val="18"/>
                <w:szCs w:val="18"/>
              </w:rPr>
              <w:t>具</w:t>
            </w:r>
            <w:r w:rsidRPr="0053154F">
              <w:rPr>
                <w:rFonts w:hAnsi="宋体"/>
                <w:sz w:val="18"/>
                <w:szCs w:val="18"/>
              </w:rPr>
              <w:t>7</w:t>
            </w:r>
            <w:r w:rsidRPr="0053154F">
              <w:rPr>
                <w:rFonts w:hAnsi="宋体" w:hint="eastAsia"/>
                <w:sz w:val="18"/>
                <w:szCs w:val="18"/>
              </w:rPr>
              <w:t>公斤二氧化碳灭火器。建立并保持灭火器月查点检记录。</w:t>
            </w:r>
          </w:p>
          <w:p w:rsidR="00BA29DB" w:rsidRPr="0053154F" w:rsidRDefault="00BA29DB" w:rsidP="0053154F">
            <w:pPr>
              <w:pStyle w:val="a2"/>
              <w:ind w:left="0" w:firstLine="0"/>
              <w:rPr>
                <w:rFonts w:hAnsi="宋体"/>
                <w:sz w:val="18"/>
                <w:szCs w:val="18"/>
              </w:rPr>
            </w:pPr>
            <w:r w:rsidRPr="0053154F">
              <w:rPr>
                <w:rFonts w:hAnsi="宋体"/>
                <w:sz w:val="18"/>
                <w:szCs w:val="18"/>
              </w:rPr>
              <w:t>2</w:t>
            </w:r>
            <w:r w:rsidRPr="0053154F">
              <w:rPr>
                <w:rFonts w:hAnsi="宋体" w:hint="eastAsia"/>
                <w:sz w:val="18"/>
                <w:szCs w:val="18"/>
              </w:rPr>
              <w:t>、油浸式变压器室应设置应急消防沙箱及沙铲（斧把上宜涂红色），消防用沙应保持干燥。</w:t>
            </w:r>
          </w:p>
          <w:p w:rsidR="00BA29DB" w:rsidRPr="0053154F" w:rsidRDefault="00BA29DB" w:rsidP="0053154F">
            <w:pPr>
              <w:pStyle w:val="a2"/>
              <w:ind w:left="0" w:hanging="18"/>
              <w:rPr>
                <w:rFonts w:hAnsi="宋体"/>
                <w:sz w:val="18"/>
                <w:szCs w:val="18"/>
              </w:rPr>
            </w:pPr>
            <w:r w:rsidRPr="0053154F">
              <w:rPr>
                <w:rFonts w:hAnsi="宋体"/>
                <w:sz w:val="18"/>
                <w:szCs w:val="18"/>
              </w:rPr>
              <w:t>3</w:t>
            </w:r>
            <w:r w:rsidRPr="0053154F">
              <w:rPr>
                <w:rFonts w:hAnsi="宋体" w:hint="eastAsia"/>
                <w:sz w:val="18"/>
                <w:szCs w:val="18"/>
              </w:rPr>
              <w:t>、油浸式变压器、多油开关等受限制必须布置在民用建筑内时，不应布置在人员密集场所的上一层、下一层或贴邻，并应符合下列规定：</w:t>
            </w:r>
          </w:p>
          <w:p w:rsidR="00BA29DB" w:rsidRPr="0053154F" w:rsidRDefault="00BA29DB" w:rsidP="0053154F">
            <w:pPr>
              <w:pStyle w:val="a2"/>
              <w:ind w:left="0" w:hanging="18"/>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）应设置在首层或地下一层靠外墙部位。</w:t>
            </w:r>
          </w:p>
          <w:p w:rsidR="00BA29DB" w:rsidRPr="0053154F" w:rsidRDefault="00BA29DB" w:rsidP="0053154F">
            <w:pPr>
              <w:pStyle w:val="a2"/>
              <w:ind w:left="0" w:hanging="18"/>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）应设置火灾报警装置。</w:t>
            </w:r>
          </w:p>
          <w:p w:rsidR="00BA29DB" w:rsidRPr="0053154F" w:rsidRDefault="00BA29DB" w:rsidP="0053154F">
            <w:pPr>
              <w:pStyle w:val="a2"/>
              <w:ind w:left="0" w:hanging="18"/>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）变压器室之间、变压器室与配电室之间，应采用耐火极限不低于</w:t>
            </w:r>
            <w:r w:rsidRPr="0053154F">
              <w:rPr>
                <w:rFonts w:hAnsi="宋体"/>
                <w:sz w:val="18"/>
                <w:szCs w:val="18"/>
              </w:rPr>
              <w:t>2.00h</w:t>
            </w:r>
            <w:r w:rsidRPr="0053154F">
              <w:rPr>
                <w:rFonts w:hAnsi="宋体" w:hint="eastAsia"/>
                <w:sz w:val="18"/>
                <w:szCs w:val="18"/>
              </w:rPr>
              <w:t>的不燃烧体墙隔开。</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4</w:t>
            </w:r>
            <w:r w:rsidRPr="0053154F">
              <w:rPr>
                <w:rFonts w:hAnsi="宋体" w:hint="eastAsia"/>
                <w:sz w:val="18"/>
                <w:szCs w:val="18"/>
              </w:rPr>
              <w:t>）油浸式变压器、多油开关室，应设置防止油品流散的设施。油浸式变压器下面应设置储存变压器全部油量的事故储油设施。</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、灭火器台帐及月查记录。</w:t>
            </w:r>
          </w:p>
          <w:p w:rsidR="00BA29DB" w:rsidRPr="00714555" w:rsidRDefault="00BA29DB" w:rsidP="00497353">
            <w:pPr>
              <w:tabs>
                <w:tab w:val="left" w:pos="839"/>
              </w:tabs>
              <w:rPr>
                <w:rFonts w:hAnsi="宋体"/>
                <w:b/>
                <w:sz w:val="18"/>
                <w:szCs w:val="18"/>
              </w:rPr>
            </w:pPr>
            <w:r w:rsidRPr="00714555">
              <w:rPr>
                <w:rFonts w:hAnsi="宋体"/>
                <w:sz w:val="18"/>
                <w:szCs w:val="18"/>
              </w:rPr>
              <w:t>2</w:t>
            </w:r>
            <w:r w:rsidRPr="00714555">
              <w:rPr>
                <w:rFonts w:hAnsi="宋体" w:hint="eastAsia"/>
                <w:sz w:val="18"/>
                <w:szCs w:val="18"/>
              </w:rPr>
              <w:t>、油浸式变压器、配电室消防验收资料。</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cs="宋体"/>
                <w:sz w:val="18"/>
                <w:szCs w:val="18"/>
              </w:rPr>
              <w:t>1</w:t>
            </w:r>
            <w:r w:rsidRPr="00714555">
              <w:rPr>
                <w:rFonts w:ascii="宋体" w:hAnsi="宋体" w:cs="宋体" w:hint="eastAsia"/>
                <w:sz w:val="18"/>
                <w:szCs w:val="18"/>
              </w:rPr>
              <w:t>、查看</w:t>
            </w:r>
            <w:r w:rsidRPr="00714555">
              <w:rPr>
                <w:rFonts w:ascii="宋体" w:hAnsi="宋体" w:hint="eastAsia"/>
                <w:sz w:val="18"/>
                <w:szCs w:val="18"/>
              </w:rPr>
              <w:t>变配电站灭火器的配置情况。</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、油浸式变压器室是否设置应急消防沙箱及沙铲。</w:t>
            </w:r>
          </w:p>
          <w:p w:rsidR="00BA29DB" w:rsidRPr="00714555" w:rsidRDefault="00BA29DB"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、油浸式变压器、多油开关等受限制必须布置在民用建筑内时，查看：是否设置在首层或地下一层靠外墙部位；火灾报警装置设置情况；油浸式变压器、多油开关室是否设置防止油品流散的设施。</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BA29DB">
            <w:pPr>
              <w:ind w:firstLineChars="200" w:firstLine="31680"/>
              <w:rPr>
                <w:rFonts w:ascii="宋体"/>
                <w:b/>
                <w:sz w:val="18"/>
                <w:szCs w:val="18"/>
              </w:rPr>
            </w:pPr>
            <w:r w:rsidRPr="00714555">
              <w:rPr>
                <w:rFonts w:ascii="宋体" w:hAnsi="宋体" w:hint="eastAsia"/>
                <w:sz w:val="18"/>
                <w:szCs w:val="18"/>
              </w:rPr>
              <w:t>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4</w:t>
            </w:r>
            <w:r w:rsidRPr="00714555">
              <w:rPr>
                <w:rFonts w:ascii="宋体" w:hAnsi="宋体" w:hint="eastAsia"/>
                <w:sz w:val="18"/>
                <w:szCs w:val="18"/>
              </w:rPr>
              <w:t>分为止。</w:t>
            </w:r>
          </w:p>
        </w:tc>
        <w:tc>
          <w:tcPr>
            <w:tcW w:w="900" w:type="dxa"/>
            <w:vAlign w:val="center"/>
          </w:tcPr>
          <w:p w:rsidR="00BA29DB" w:rsidRPr="0053154F" w:rsidRDefault="00BA29DB" w:rsidP="00F56763">
            <w:pPr>
              <w:jc w:val="center"/>
              <w:rPr>
                <w:rFonts w:ascii="宋体" w:hAnsi="宋体"/>
                <w:sz w:val="18"/>
                <w:szCs w:val="18"/>
              </w:rPr>
            </w:pPr>
            <w:r w:rsidRPr="0053154F">
              <w:rPr>
                <w:rFonts w:ascii="宋体" w:hAnsi="宋体"/>
                <w:sz w:val="18"/>
                <w:szCs w:val="18"/>
              </w:rPr>
              <w:t>4</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（五）变配电站的通风</w:t>
            </w:r>
          </w:p>
        </w:tc>
        <w:tc>
          <w:tcPr>
            <w:tcW w:w="5400" w:type="dxa"/>
          </w:tcPr>
          <w:p w:rsidR="00BA29DB" w:rsidRPr="0053154F" w:rsidRDefault="00BA29DB" w:rsidP="0053154F">
            <w:pPr>
              <w:pStyle w:val="a2"/>
              <w:ind w:left="0" w:hanging="18"/>
              <w:rPr>
                <w:rFonts w:hAnsi="宋体"/>
                <w:sz w:val="18"/>
                <w:szCs w:val="18"/>
              </w:rPr>
            </w:pPr>
            <w:r w:rsidRPr="0053154F">
              <w:rPr>
                <w:rFonts w:hAnsi="宋体"/>
                <w:sz w:val="18"/>
                <w:szCs w:val="18"/>
              </w:rPr>
              <w:t>1</w:t>
            </w:r>
            <w:r w:rsidRPr="0053154F">
              <w:rPr>
                <w:rFonts w:hAnsi="宋体" w:hint="eastAsia"/>
                <w:sz w:val="18"/>
                <w:szCs w:val="18"/>
              </w:rPr>
              <w:t>、变配电站内应保持通风良好，房顶、墙无漏雨、渗水现象。</w:t>
            </w:r>
          </w:p>
          <w:p w:rsidR="00BA29DB" w:rsidRPr="0053154F" w:rsidRDefault="00BA29DB" w:rsidP="0053154F">
            <w:pPr>
              <w:pStyle w:val="a2"/>
              <w:ind w:left="0" w:firstLine="0"/>
              <w:rPr>
                <w:rFonts w:hAnsi="宋体"/>
                <w:sz w:val="18"/>
                <w:szCs w:val="18"/>
              </w:rPr>
            </w:pPr>
            <w:r w:rsidRPr="0053154F">
              <w:rPr>
                <w:rFonts w:hAnsi="宋体"/>
                <w:sz w:val="18"/>
                <w:szCs w:val="18"/>
              </w:rPr>
              <w:t>2</w:t>
            </w:r>
            <w:r w:rsidRPr="0053154F">
              <w:rPr>
                <w:rFonts w:hAnsi="宋体" w:hint="eastAsia"/>
                <w:sz w:val="18"/>
                <w:szCs w:val="18"/>
              </w:rPr>
              <w:t>、地上变配电站的变压器室宜设机械送排风系统、地下变配电站的变压器室应设机械送排风系统。</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、变配电站内是否通风顺畅，房顶、墙是否有漏雨、渗水痕迹。</w:t>
            </w:r>
          </w:p>
          <w:p w:rsidR="00BA29DB" w:rsidRPr="00714555" w:rsidRDefault="00BA29DB" w:rsidP="00497353">
            <w:pPr>
              <w:tabs>
                <w:tab w:val="left" w:pos="839"/>
              </w:tabs>
              <w:rPr>
                <w:rFonts w:hAnsi="宋体"/>
                <w:sz w:val="18"/>
                <w:szCs w:val="18"/>
              </w:rPr>
            </w:pPr>
            <w:r w:rsidRPr="00714555">
              <w:rPr>
                <w:rFonts w:hAnsi="宋体"/>
                <w:sz w:val="18"/>
                <w:szCs w:val="18"/>
              </w:rPr>
              <w:t>2</w:t>
            </w:r>
            <w:r w:rsidRPr="00714555">
              <w:rPr>
                <w:rFonts w:hAnsi="宋体" w:hint="eastAsia"/>
                <w:sz w:val="18"/>
                <w:szCs w:val="18"/>
              </w:rPr>
              <w:t>、地下变配电站的变压器室是否设机械送排风系统。</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r w:rsidRPr="00714555">
              <w:rPr>
                <w:rFonts w:hAnsi="宋体"/>
                <w:b/>
                <w:sz w:val="18"/>
                <w:szCs w:val="18"/>
              </w:rPr>
              <w:t xml:space="preserve"> </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、地下变配电站的变压器室未设机械送排风系统扣</w:t>
            </w:r>
            <w:r w:rsidRPr="00714555">
              <w:rPr>
                <w:rFonts w:hAnsi="宋体"/>
                <w:sz w:val="18"/>
                <w:szCs w:val="18"/>
              </w:rPr>
              <w:t>1</w:t>
            </w:r>
            <w:r w:rsidRPr="00714555">
              <w:rPr>
                <w:rFonts w:hAnsi="宋体" w:hint="eastAsia"/>
                <w:sz w:val="18"/>
                <w:szCs w:val="18"/>
              </w:rPr>
              <w:t>分。</w:t>
            </w:r>
          </w:p>
          <w:p w:rsidR="00BA29DB" w:rsidRPr="00714555" w:rsidRDefault="00BA29DB"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、发现其他不符合，有一处扣</w:t>
            </w:r>
            <w:r w:rsidRPr="00714555">
              <w:rPr>
                <w:rFonts w:ascii="宋体" w:hAnsi="宋体"/>
                <w:sz w:val="18"/>
                <w:szCs w:val="18"/>
              </w:rPr>
              <w:t>0.5</w:t>
            </w:r>
            <w:r w:rsidRPr="00714555">
              <w:rPr>
                <w:rFonts w:ascii="宋体" w:hAnsi="宋体" w:hint="eastAsia"/>
                <w:sz w:val="18"/>
                <w:szCs w:val="18"/>
              </w:rPr>
              <w:t>分，扣完</w:t>
            </w:r>
            <w:r w:rsidRPr="00714555">
              <w:rPr>
                <w:rFonts w:ascii="宋体" w:hAnsi="宋体"/>
                <w:sz w:val="18"/>
                <w:szCs w:val="18"/>
              </w:rPr>
              <w:t>1</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2</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bCs/>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（六）变配电站照明</w:t>
            </w:r>
          </w:p>
        </w:tc>
        <w:tc>
          <w:tcPr>
            <w:tcW w:w="5400" w:type="dxa"/>
          </w:tcPr>
          <w:p w:rsidR="00BA29DB" w:rsidRPr="0053154F" w:rsidRDefault="00BA29DB" w:rsidP="0053154F">
            <w:pPr>
              <w:pStyle w:val="a2"/>
              <w:ind w:left="0" w:hanging="18"/>
              <w:rPr>
                <w:rFonts w:hAnsi="宋体"/>
                <w:sz w:val="18"/>
                <w:szCs w:val="18"/>
              </w:rPr>
            </w:pPr>
            <w:r w:rsidRPr="0053154F">
              <w:rPr>
                <w:rFonts w:hAnsi="宋体"/>
                <w:sz w:val="18"/>
                <w:szCs w:val="18"/>
              </w:rPr>
              <w:t>1</w:t>
            </w:r>
            <w:r w:rsidRPr="0053154F">
              <w:rPr>
                <w:rFonts w:hAnsi="宋体" w:hint="eastAsia"/>
                <w:sz w:val="18"/>
                <w:szCs w:val="18"/>
              </w:rPr>
              <w:t>、变配电站各工作间照度应符合以下规定：高、低压配电室≥</w:t>
            </w:r>
            <w:r w:rsidRPr="0053154F">
              <w:rPr>
                <w:rFonts w:hAnsi="宋体"/>
                <w:sz w:val="18"/>
                <w:szCs w:val="18"/>
              </w:rPr>
              <w:t>200Lx</w:t>
            </w:r>
            <w:r w:rsidRPr="0053154F">
              <w:rPr>
                <w:rFonts w:hAnsi="宋体" w:hint="eastAsia"/>
                <w:sz w:val="18"/>
                <w:szCs w:val="18"/>
              </w:rPr>
              <w:t>（距地面</w:t>
            </w:r>
            <w:smartTag w:uri="urn:schemas-microsoft-com:office:smarttags" w:element="chmetcnv">
              <w:smartTagPr>
                <w:attr w:name="TCSC" w:val="0"/>
                <w:attr w:name="NumberType" w:val="1"/>
                <w:attr w:name="Negative" w:val="False"/>
                <w:attr w:name="HasSpace" w:val="False"/>
                <w:attr w:name="SourceValue" w:val=".75"/>
                <w:attr w:name="UnitName" w:val="m"/>
              </w:smartTagPr>
              <w:r w:rsidRPr="0053154F">
                <w:rPr>
                  <w:rFonts w:hAnsi="宋体"/>
                  <w:sz w:val="18"/>
                  <w:szCs w:val="18"/>
                </w:rPr>
                <w:t>0.75m</w:t>
              </w:r>
            </w:smartTag>
            <w:r w:rsidRPr="0053154F">
              <w:rPr>
                <w:rFonts w:hAnsi="宋体" w:hint="eastAsia"/>
                <w:sz w:val="18"/>
                <w:szCs w:val="18"/>
              </w:rPr>
              <w:t>）；变压器室≥</w:t>
            </w:r>
            <w:r w:rsidRPr="0053154F">
              <w:rPr>
                <w:rFonts w:hAnsi="宋体"/>
                <w:sz w:val="18"/>
                <w:szCs w:val="18"/>
              </w:rPr>
              <w:t>100Lx</w:t>
            </w:r>
            <w:r w:rsidRPr="0053154F">
              <w:rPr>
                <w:rFonts w:hAnsi="宋体" w:hint="eastAsia"/>
                <w:sz w:val="18"/>
                <w:szCs w:val="18"/>
              </w:rPr>
              <w:t>（地面）；值班监控室≥</w:t>
            </w:r>
            <w:r w:rsidRPr="0053154F">
              <w:rPr>
                <w:rFonts w:hAnsi="宋体"/>
                <w:sz w:val="18"/>
                <w:szCs w:val="18"/>
              </w:rPr>
              <w:t>300Lx</w:t>
            </w:r>
            <w:r w:rsidRPr="0053154F">
              <w:rPr>
                <w:rFonts w:hAnsi="宋体" w:hint="eastAsia"/>
                <w:sz w:val="18"/>
                <w:szCs w:val="18"/>
              </w:rPr>
              <w:t>（距地面</w:t>
            </w:r>
            <w:smartTag w:uri="urn:schemas-microsoft-com:office:smarttags" w:element="chmetcnv">
              <w:smartTagPr>
                <w:attr w:name="TCSC" w:val="0"/>
                <w:attr w:name="NumberType" w:val="1"/>
                <w:attr w:name="Negative" w:val="False"/>
                <w:attr w:name="HasSpace" w:val="False"/>
                <w:attr w:name="SourceValue" w:val=".75"/>
                <w:attr w:name="UnitName" w:val="m"/>
              </w:smartTagPr>
              <w:r w:rsidRPr="0053154F">
                <w:rPr>
                  <w:rFonts w:hAnsi="宋体"/>
                  <w:sz w:val="18"/>
                  <w:szCs w:val="18"/>
                </w:rPr>
                <w:t>0.75m</w:t>
              </w:r>
            </w:smartTag>
            <w:r w:rsidRPr="0053154F">
              <w:rPr>
                <w:rFonts w:hAnsi="宋体" w:hint="eastAsia"/>
                <w:sz w:val="18"/>
                <w:szCs w:val="18"/>
              </w:rPr>
              <w:t>）。</w:t>
            </w:r>
          </w:p>
          <w:p w:rsidR="00BA29DB" w:rsidRPr="0053154F" w:rsidRDefault="00BA29DB" w:rsidP="0053154F">
            <w:pPr>
              <w:pStyle w:val="p15"/>
              <w:ind w:left="0" w:firstLine="0"/>
              <w:rPr>
                <w:rFonts w:cs="Times New Roman"/>
                <w:sz w:val="18"/>
                <w:szCs w:val="18"/>
              </w:rPr>
            </w:pPr>
            <w:r w:rsidRPr="0053154F">
              <w:rPr>
                <w:rFonts w:cs="Times New Roman"/>
                <w:sz w:val="18"/>
                <w:szCs w:val="18"/>
              </w:rPr>
              <w:t>2</w:t>
            </w:r>
            <w:r w:rsidRPr="0053154F">
              <w:rPr>
                <w:rFonts w:cs="Times New Roman" w:hint="eastAsia"/>
                <w:sz w:val="18"/>
                <w:szCs w:val="18"/>
              </w:rPr>
              <w:t>、照明灯具不应吊挂在高低压配电柜上方。当在配电室内裸导体上方布置灯具时，灯具与裸导体的水平净距不应小于</w:t>
            </w:r>
            <w:smartTag w:uri="urn:schemas-microsoft-com:office:smarttags" w:element="chmetcnv">
              <w:smartTagPr>
                <w:attr w:name="TCSC" w:val="0"/>
                <w:attr w:name="NumberType" w:val="1"/>
                <w:attr w:name="Negative" w:val="False"/>
                <w:attr w:name="HasSpace" w:val="False"/>
                <w:attr w:name="SourceValue" w:val="1"/>
                <w:attr w:name="UnitName" w:val="m"/>
              </w:smartTagPr>
              <w:r w:rsidRPr="0053154F">
                <w:rPr>
                  <w:rFonts w:cs="Times New Roman"/>
                  <w:sz w:val="18"/>
                  <w:szCs w:val="18"/>
                </w:rPr>
                <w:t>1.0m</w:t>
              </w:r>
            </w:smartTag>
            <w:r w:rsidRPr="0053154F">
              <w:rPr>
                <w:rFonts w:cs="Times New Roman" w:hint="eastAsia"/>
                <w:sz w:val="18"/>
                <w:szCs w:val="18"/>
              </w:rPr>
              <w:t>，灯具不得采用吊链和软线吊装。</w:t>
            </w:r>
          </w:p>
          <w:p w:rsidR="00BA29DB" w:rsidRPr="0053154F" w:rsidRDefault="00BA29DB" w:rsidP="0053154F">
            <w:pPr>
              <w:pStyle w:val="p15"/>
              <w:ind w:left="0" w:firstLine="0"/>
              <w:rPr>
                <w:rFonts w:cs="Times New Roman"/>
                <w:sz w:val="18"/>
                <w:szCs w:val="18"/>
              </w:rPr>
            </w:pPr>
            <w:r w:rsidRPr="0053154F">
              <w:rPr>
                <w:rFonts w:cs="Times New Roman"/>
                <w:sz w:val="18"/>
                <w:szCs w:val="18"/>
              </w:rPr>
              <w:t>3</w:t>
            </w:r>
            <w:r w:rsidRPr="0053154F">
              <w:rPr>
                <w:rFonts w:cs="Times New Roman" w:hint="eastAsia"/>
                <w:sz w:val="18"/>
                <w:szCs w:val="18"/>
              </w:rPr>
              <w:t>、变配电站应安装备用照明，备用照明的照度应符合以下规定：</w:t>
            </w:r>
            <w:r w:rsidRPr="0053154F">
              <w:rPr>
                <w:rFonts w:hint="eastAsia"/>
                <w:sz w:val="18"/>
                <w:szCs w:val="18"/>
              </w:rPr>
              <w:t>高、低压配电室≥</w:t>
            </w:r>
            <w:r w:rsidRPr="0053154F">
              <w:rPr>
                <w:sz w:val="18"/>
                <w:szCs w:val="18"/>
              </w:rPr>
              <w:t>200Lx</w:t>
            </w:r>
            <w:r w:rsidRPr="0053154F">
              <w:rPr>
                <w:rFonts w:hint="eastAsia"/>
                <w:sz w:val="18"/>
                <w:szCs w:val="18"/>
              </w:rPr>
              <w:t>（距地面</w:t>
            </w:r>
            <w:smartTag w:uri="urn:schemas-microsoft-com:office:smarttags" w:element="chmetcnv">
              <w:smartTagPr>
                <w:attr w:name="TCSC" w:val="0"/>
                <w:attr w:name="NumberType" w:val="1"/>
                <w:attr w:name="Negative" w:val="False"/>
                <w:attr w:name="HasSpace" w:val="False"/>
                <w:attr w:name="SourceValue" w:val=".75"/>
                <w:attr w:name="UnitName" w:val="m"/>
              </w:smartTagPr>
              <w:r w:rsidRPr="0053154F">
                <w:rPr>
                  <w:sz w:val="18"/>
                  <w:szCs w:val="18"/>
                </w:rPr>
                <w:t>0.75m</w:t>
              </w:r>
            </w:smartTag>
            <w:r w:rsidRPr="0053154F">
              <w:rPr>
                <w:rFonts w:hint="eastAsia"/>
                <w:sz w:val="18"/>
                <w:szCs w:val="18"/>
              </w:rPr>
              <w:t>）；变压器室≥</w:t>
            </w:r>
            <w:r w:rsidRPr="0053154F">
              <w:rPr>
                <w:sz w:val="18"/>
                <w:szCs w:val="18"/>
              </w:rPr>
              <w:t>100Lx</w:t>
            </w:r>
            <w:r w:rsidRPr="0053154F">
              <w:rPr>
                <w:rFonts w:hint="eastAsia"/>
                <w:sz w:val="18"/>
                <w:szCs w:val="18"/>
              </w:rPr>
              <w:t>（地面）；值班监控室≥</w:t>
            </w:r>
            <w:r w:rsidRPr="0053154F">
              <w:rPr>
                <w:sz w:val="18"/>
                <w:szCs w:val="18"/>
              </w:rPr>
              <w:t>300Lx</w:t>
            </w:r>
            <w:r w:rsidRPr="0053154F">
              <w:rPr>
                <w:rFonts w:hint="eastAsia"/>
                <w:sz w:val="18"/>
                <w:szCs w:val="18"/>
              </w:rPr>
              <w:t>（距地面</w:t>
            </w:r>
            <w:smartTag w:uri="urn:schemas-microsoft-com:office:smarttags" w:element="chmetcnv">
              <w:smartTagPr>
                <w:attr w:name="TCSC" w:val="0"/>
                <w:attr w:name="NumberType" w:val="1"/>
                <w:attr w:name="Negative" w:val="False"/>
                <w:attr w:name="HasSpace" w:val="False"/>
                <w:attr w:name="SourceValue" w:val=".75"/>
                <w:attr w:name="UnitName" w:val="m"/>
              </w:smartTagPr>
              <w:r w:rsidRPr="0053154F">
                <w:rPr>
                  <w:sz w:val="18"/>
                  <w:szCs w:val="18"/>
                </w:rPr>
                <w:t>0.75m</w:t>
              </w:r>
            </w:smartTag>
            <w:r w:rsidRPr="0053154F">
              <w:rPr>
                <w:rFonts w:hint="eastAsia"/>
                <w:sz w:val="18"/>
                <w:szCs w:val="18"/>
              </w:rPr>
              <w:t>）</w:t>
            </w:r>
            <w:r w:rsidRPr="0053154F">
              <w:rPr>
                <w:rFonts w:cs="Times New Roman" w:hint="eastAsia"/>
                <w:sz w:val="18"/>
                <w:szCs w:val="18"/>
              </w:rPr>
              <w:t>，且时间不短于</w:t>
            </w:r>
            <w:r w:rsidRPr="0053154F">
              <w:rPr>
                <w:rFonts w:cs="Times New Roman"/>
                <w:sz w:val="18"/>
                <w:szCs w:val="18"/>
              </w:rPr>
              <w:t>3</w:t>
            </w:r>
            <w:r w:rsidRPr="0053154F">
              <w:rPr>
                <w:rFonts w:cs="Times New Roman" w:hint="eastAsia"/>
                <w:sz w:val="18"/>
                <w:szCs w:val="18"/>
              </w:rPr>
              <w:t>小时。</w:t>
            </w:r>
            <w:r w:rsidRPr="0053154F">
              <w:rPr>
                <w:rFonts w:hint="eastAsia"/>
                <w:sz w:val="18"/>
                <w:szCs w:val="18"/>
              </w:rPr>
              <w:t>每季度应进行一次检查及充放电，建立并保持记录。</w:t>
            </w:r>
          </w:p>
          <w:p w:rsidR="00BA29DB" w:rsidRPr="0053154F" w:rsidRDefault="00BA29DB" w:rsidP="0053154F">
            <w:pPr>
              <w:pStyle w:val="a2"/>
              <w:ind w:left="0" w:firstLine="0"/>
              <w:rPr>
                <w:rFonts w:hAnsi="宋体"/>
                <w:sz w:val="18"/>
                <w:szCs w:val="18"/>
              </w:rPr>
            </w:pPr>
            <w:r w:rsidRPr="0053154F">
              <w:rPr>
                <w:rFonts w:hAnsi="宋体"/>
                <w:sz w:val="18"/>
                <w:szCs w:val="18"/>
                <w:lang w:val="zh-CN"/>
              </w:rPr>
              <w:t>4</w:t>
            </w:r>
            <w:r w:rsidRPr="0053154F">
              <w:rPr>
                <w:rFonts w:hAnsi="宋体" w:hint="eastAsia"/>
                <w:sz w:val="18"/>
                <w:szCs w:val="18"/>
                <w:lang w:val="zh-CN"/>
              </w:rPr>
              <w:t>、值班室应配备非金属外皮的移动式应急照明，并处于完好的应急状态。</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、变配电站各工作间照度检测报告或记录。</w:t>
            </w:r>
          </w:p>
          <w:p w:rsidR="00BA29DB" w:rsidRPr="002F5595" w:rsidRDefault="00BA29DB" w:rsidP="00497353">
            <w:pPr>
              <w:tabs>
                <w:tab w:val="left" w:pos="839"/>
              </w:tabs>
              <w:rPr>
                <w:rFonts w:hAnsi="宋体"/>
                <w:color w:val="000000"/>
                <w:sz w:val="18"/>
                <w:szCs w:val="18"/>
              </w:rPr>
            </w:pPr>
            <w:r w:rsidRPr="002F5595">
              <w:rPr>
                <w:rFonts w:hAnsi="宋体"/>
                <w:color w:val="000000"/>
                <w:sz w:val="18"/>
                <w:szCs w:val="18"/>
              </w:rPr>
              <w:t>2</w:t>
            </w:r>
            <w:r w:rsidRPr="002F5595">
              <w:rPr>
                <w:rFonts w:hAnsi="宋体" w:hint="eastAsia"/>
                <w:color w:val="000000"/>
                <w:sz w:val="18"/>
                <w:szCs w:val="18"/>
              </w:rPr>
              <w:t>、变配电站各工作间备用照明照度检测报告或记录。</w:t>
            </w:r>
          </w:p>
          <w:p w:rsidR="00BA29DB" w:rsidRPr="00714555" w:rsidRDefault="00BA29DB" w:rsidP="00497353">
            <w:pPr>
              <w:tabs>
                <w:tab w:val="left" w:pos="839"/>
              </w:tabs>
              <w:rPr>
                <w:rFonts w:hAnsi="宋体"/>
                <w:sz w:val="18"/>
                <w:szCs w:val="18"/>
              </w:rPr>
            </w:pPr>
            <w:r w:rsidRPr="002F5595">
              <w:rPr>
                <w:rFonts w:hAnsi="宋体"/>
                <w:color w:val="000000"/>
                <w:sz w:val="18"/>
                <w:szCs w:val="18"/>
              </w:rPr>
              <w:t>3</w:t>
            </w:r>
            <w:r w:rsidRPr="002F5595">
              <w:rPr>
                <w:rFonts w:hAnsi="宋体" w:hint="eastAsia"/>
                <w:color w:val="000000"/>
                <w:sz w:val="18"/>
                <w:szCs w:val="18"/>
              </w:rPr>
              <w:t>、</w:t>
            </w:r>
            <w:r w:rsidRPr="00714555">
              <w:rPr>
                <w:rFonts w:hAnsi="宋体" w:hint="eastAsia"/>
                <w:sz w:val="18"/>
                <w:szCs w:val="18"/>
              </w:rPr>
              <w:t>备用照明定期检查及充放电记录。</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、正常及备用照明照度检测台账（对照度有怀疑时，复测照度）。</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、查看照明灯具设置是否符合要求。</w:t>
            </w:r>
          </w:p>
          <w:p w:rsidR="00BA29DB" w:rsidRPr="00714555" w:rsidRDefault="00BA29DB"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、备用照明、</w:t>
            </w:r>
            <w:r w:rsidRPr="00714555">
              <w:rPr>
                <w:rFonts w:ascii="宋体" w:hAnsi="宋体" w:hint="eastAsia"/>
                <w:sz w:val="18"/>
                <w:szCs w:val="18"/>
                <w:lang w:val="zh-CN"/>
              </w:rPr>
              <w:t>移动式应急照明</w:t>
            </w:r>
            <w:r w:rsidRPr="00714555">
              <w:rPr>
                <w:rFonts w:ascii="宋体" w:hAnsi="宋体" w:hint="eastAsia"/>
                <w:sz w:val="18"/>
                <w:szCs w:val="18"/>
              </w:rPr>
              <w:t>设置情况及有效性。</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、无正常及备用照明照度检测台账扣</w:t>
            </w:r>
            <w:r w:rsidRPr="00714555">
              <w:rPr>
                <w:rFonts w:ascii="宋体" w:hAnsi="宋体"/>
                <w:sz w:val="18"/>
                <w:szCs w:val="18"/>
              </w:rPr>
              <w:t>1.5</w:t>
            </w:r>
            <w:r w:rsidRPr="00714555">
              <w:rPr>
                <w:rFonts w:ascii="宋体" w:hAnsi="宋体" w:hint="eastAsia"/>
                <w:sz w:val="18"/>
                <w:szCs w:val="18"/>
              </w:rPr>
              <w:t>分。</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、其他条款每发现一处不符合扣</w:t>
            </w:r>
            <w:r w:rsidRPr="00714555">
              <w:rPr>
                <w:rFonts w:ascii="宋体" w:hAnsi="宋体"/>
                <w:sz w:val="18"/>
                <w:szCs w:val="18"/>
              </w:rPr>
              <w:t>0.5</w:t>
            </w:r>
            <w:r w:rsidRPr="00714555">
              <w:rPr>
                <w:rFonts w:ascii="宋体" w:hAnsi="宋体" w:hint="eastAsia"/>
                <w:sz w:val="18"/>
                <w:szCs w:val="18"/>
              </w:rPr>
              <w:t>分。扣完</w:t>
            </w:r>
            <w:r w:rsidRPr="00714555">
              <w:rPr>
                <w:rFonts w:ascii="宋体" w:hAnsi="宋体"/>
                <w:sz w:val="18"/>
                <w:szCs w:val="18"/>
              </w:rPr>
              <w:t>1.5</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3</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bCs/>
                <w:sz w:val="18"/>
                <w:szCs w:val="18"/>
              </w:rPr>
            </w:pPr>
          </w:p>
        </w:tc>
        <w:tc>
          <w:tcPr>
            <w:tcW w:w="720" w:type="dxa"/>
          </w:tcPr>
          <w:p w:rsidR="00BA29DB" w:rsidRPr="002E69A6" w:rsidRDefault="00BA29DB" w:rsidP="008B377A">
            <w:pPr>
              <w:rPr>
                <w:rFonts w:ascii="宋体"/>
                <w:sz w:val="18"/>
                <w:szCs w:val="18"/>
              </w:rPr>
            </w:pPr>
            <w:r w:rsidRPr="002E69A6">
              <w:rPr>
                <w:rFonts w:ascii="宋体" w:hAnsi="宋体" w:hint="eastAsia"/>
                <w:sz w:val="18"/>
                <w:szCs w:val="18"/>
              </w:rPr>
              <w:t>（七）发电机房设置要求</w:t>
            </w:r>
          </w:p>
        </w:tc>
        <w:tc>
          <w:tcPr>
            <w:tcW w:w="5400" w:type="dxa"/>
          </w:tcPr>
          <w:p w:rsidR="00BA29DB" w:rsidRPr="002E69A6" w:rsidRDefault="00BA29DB" w:rsidP="008B377A">
            <w:pPr>
              <w:pStyle w:val="a2"/>
              <w:ind w:left="0" w:hanging="18"/>
              <w:rPr>
                <w:rFonts w:hAnsi="宋体"/>
                <w:sz w:val="18"/>
                <w:szCs w:val="18"/>
              </w:rPr>
            </w:pPr>
            <w:r w:rsidRPr="002E69A6">
              <w:rPr>
                <w:rFonts w:hAnsi="宋体"/>
                <w:sz w:val="18"/>
                <w:szCs w:val="18"/>
              </w:rPr>
              <w:t>1</w:t>
            </w:r>
            <w:r w:rsidRPr="002E69A6">
              <w:rPr>
                <w:rFonts w:hAnsi="宋体" w:hint="eastAsia"/>
                <w:sz w:val="18"/>
                <w:szCs w:val="18"/>
              </w:rPr>
              <w:t>、发电机间、控制室及配电室不应设在厕所、浴室或其他经常积水场所的正下方或贴邻，不应靠近防微振的房间。</w:t>
            </w:r>
          </w:p>
          <w:p w:rsidR="00BA29DB" w:rsidRPr="002E69A6" w:rsidRDefault="00BA29DB" w:rsidP="008B377A">
            <w:pPr>
              <w:pStyle w:val="a2"/>
              <w:ind w:left="0" w:hanging="18"/>
              <w:rPr>
                <w:rFonts w:hAnsi="宋体"/>
                <w:sz w:val="18"/>
                <w:szCs w:val="18"/>
              </w:rPr>
            </w:pPr>
            <w:r w:rsidRPr="002E69A6">
              <w:rPr>
                <w:rFonts w:hAnsi="宋体"/>
                <w:sz w:val="18"/>
                <w:szCs w:val="18"/>
              </w:rPr>
              <w:t>2</w:t>
            </w:r>
            <w:r w:rsidRPr="002E69A6">
              <w:rPr>
                <w:rFonts w:hAnsi="宋体" w:hint="eastAsia"/>
                <w:sz w:val="18"/>
                <w:szCs w:val="18"/>
              </w:rPr>
              <w:t>、在柴油发电机房周围应有足够的消防通道并保持畅通，其通道以一般消防车能通行为准，净宽度和净空高度均不应小于</w:t>
            </w:r>
            <w:smartTag w:uri="urn:schemas-microsoft-com:office:smarttags" w:element="chmetcnv">
              <w:smartTagPr>
                <w:attr w:name="TCSC" w:val="0"/>
                <w:attr w:name="NumberType" w:val="1"/>
                <w:attr w:name="Negative" w:val="False"/>
                <w:attr w:name="HasSpace" w:val="False"/>
                <w:attr w:name="SourceValue" w:val="4"/>
                <w:attr w:name="UnitName" w:val="m"/>
              </w:smartTagPr>
              <w:r w:rsidRPr="002E69A6">
                <w:rPr>
                  <w:rFonts w:hAnsi="宋体"/>
                  <w:sz w:val="18"/>
                  <w:szCs w:val="18"/>
                </w:rPr>
                <w:t>4.0m</w:t>
              </w:r>
            </w:smartTag>
            <w:r w:rsidRPr="002E69A6">
              <w:rPr>
                <w:rFonts w:hAnsi="宋体" w:hint="eastAsia"/>
                <w:sz w:val="18"/>
                <w:szCs w:val="18"/>
              </w:rPr>
              <w:t>。</w:t>
            </w:r>
          </w:p>
          <w:p w:rsidR="00BA29DB" w:rsidRPr="002E69A6" w:rsidRDefault="00BA29DB" w:rsidP="008B377A">
            <w:pPr>
              <w:pStyle w:val="a2"/>
              <w:ind w:left="0" w:firstLine="0"/>
              <w:rPr>
                <w:rFonts w:hAnsi="宋体"/>
                <w:sz w:val="18"/>
                <w:szCs w:val="18"/>
              </w:rPr>
            </w:pPr>
            <w:r w:rsidRPr="002E69A6">
              <w:rPr>
                <w:rFonts w:hAnsi="宋体"/>
                <w:sz w:val="18"/>
                <w:szCs w:val="18"/>
              </w:rPr>
              <w:t>3</w:t>
            </w:r>
            <w:r w:rsidRPr="002E69A6">
              <w:rPr>
                <w:rFonts w:hAnsi="宋体" w:hint="eastAsia"/>
                <w:sz w:val="18"/>
                <w:szCs w:val="18"/>
              </w:rPr>
              <w:t>、储油罐与建筑物的防火间距应符合规范要求。</w:t>
            </w:r>
          </w:p>
          <w:p w:rsidR="00BA29DB" w:rsidRPr="002E69A6" w:rsidRDefault="00BA29DB" w:rsidP="008B377A">
            <w:pPr>
              <w:pStyle w:val="a2"/>
              <w:ind w:left="0" w:firstLine="0"/>
              <w:rPr>
                <w:rFonts w:hAnsi="宋体"/>
                <w:sz w:val="18"/>
                <w:szCs w:val="18"/>
              </w:rPr>
            </w:pPr>
            <w:r w:rsidRPr="002E69A6">
              <w:rPr>
                <w:rFonts w:hAnsi="宋体" w:hint="eastAsia"/>
                <w:sz w:val="18"/>
                <w:szCs w:val="18"/>
              </w:rPr>
              <w:t>一个罐区的总储量</w:t>
            </w:r>
            <w:r w:rsidRPr="002E69A6">
              <w:rPr>
                <w:rFonts w:hAnsi="宋体"/>
                <w:sz w:val="18"/>
                <w:szCs w:val="18"/>
              </w:rPr>
              <w:t>1</w:t>
            </w:r>
            <w:r w:rsidRPr="002E69A6">
              <w:rPr>
                <w:rFonts w:hAnsi="宋体" w:hint="eastAsia"/>
                <w:sz w:val="18"/>
                <w:szCs w:val="18"/>
              </w:rPr>
              <w:t>≤</w:t>
            </w:r>
            <w:r w:rsidRPr="002E69A6">
              <w:rPr>
                <w:rFonts w:hAnsi="宋体"/>
                <w:sz w:val="18"/>
                <w:szCs w:val="18"/>
              </w:rPr>
              <w:t>V</w:t>
            </w:r>
            <w:r w:rsidRPr="002E69A6">
              <w:rPr>
                <w:rFonts w:hAnsi="宋体" w:hint="eastAsia"/>
                <w:sz w:val="18"/>
                <w:szCs w:val="18"/>
              </w:rPr>
              <w:t>＜</w:t>
            </w:r>
            <w:r w:rsidRPr="002E69A6">
              <w:rPr>
                <w:rFonts w:hAnsi="宋体"/>
                <w:sz w:val="18"/>
                <w:szCs w:val="18"/>
              </w:rPr>
              <w:t>50</w:t>
            </w:r>
            <w:r w:rsidRPr="002E69A6">
              <w:rPr>
                <w:rFonts w:hAnsi="宋体" w:hint="eastAsia"/>
                <w:sz w:val="18"/>
                <w:szCs w:val="18"/>
              </w:rPr>
              <w:t>（</w:t>
            </w:r>
            <w:r w:rsidRPr="002E69A6">
              <w:rPr>
                <w:rFonts w:hAnsi="宋体"/>
                <w:sz w:val="18"/>
                <w:szCs w:val="18"/>
              </w:rPr>
              <w:t>m</w:t>
            </w:r>
            <w:r w:rsidRPr="002E69A6">
              <w:rPr>
                <w:rFonts w:hAnsi="宋体"/>
                <w:sz w:val="18"/>
                <w:szCs w:val="18"/>
                <w:vertAlign w:val="superscript"/>
              </w:rPr>
              <w:t>3</w:t>
            </w:r>
            <w:r w:rsidRPr="002E69A6">
              <w:rPr>
                <w:rFonts w:hAnsi="宋体" w:hint="eastAsia"/>
                <w:sz w:val="18"/>
                <w:szCs w:val="18"/>
              </w:rPr>
              <w:t>）时：</w:t>
            </w:r>
          </w:p>
          <w:p w:rsidR="00BA29DB" w:rsidRPr="002E69A6" w:rsidRDefault="00BA29DB" w:rsidP="008B377A">
            <w:pPr>
              <w:pStyle w:val="a2"/>
              <w:ind w:left="0" w:firstLine="0"/>
              <w:rPr>
                <w:rFonts w:hAnsi="宋体"/>
                <w:sz w:val="18"/>
                <w:szCs w:val="18"/>
              </w:rPr>
            </w:pPr>
            <w:r w:rsidRPr="002E69A6">
              <w:rPr>
                <w:rFonts w:hAnsi="宋体" w:hint="eastAsia"/>
                <w:sz w:val="18"/>
                <w:szCs w:val="18"/>
              </w:rPr>
              <w:t>（</w:t>
            </w:r>
            <w:r w:rsidRPr="002E69A6">
              <w:rPr>
                <w:rFonts w:hAnsi="宋体"/>
                <w:sz w:val="18"/>
                <w:szCs w:val="18"/>
              </w:rPr>
              <w:t>1</w:t>
            </w:r>
            <w:r w:rsidRPr="002E69A6">
              <w:rPr>
                <w:rFonts w:hAnsi="宋体" w:hint="eastAsia"/>
                <w:sz w:val="18"/>
                <w:szCs w:val="18"/>
              </w:rPr>
              <w:t>）建筑物的耐火等级为一、二级，防火间距应≥</w:t>
            </w:r>
            <w:smartTag w:uri="urn:schemas-microsoft-com:office:smarttags" w:element="chmetcnv">
              <w:smartTagPr>
                <w:attr w:name="TCSC" w:val="0"/>
                <w:attr w:name="NumberType" w:val="1"/>
                <w:attr w:name="Negative" w:val="False"/>
                <w:attr w:name="HasSpace" w:val="False"/>
                <w:attr w:name="SourceValue" w:val="12"/>
                <w:attr w:name="UnitName" w:val="米"/>
              </w:smartTagPr>
              <w:r w:rsidRPr="002E69A6">
                <w:rPr>
                  <w:rFonts w:hAnsi="宋体"/>
                  <w:sz w:val="18"/>
                  <w:szCs w:val="18"/>
                </w:rPr>
                <w:t>12</w:t>
              </w:r>
              <w:r w:rsidRPr="002E69A6">
                <w:rPr>
                  <w:rFonts w:hAnsi="宋体" w:hint="eastAsia"/>
                  <w:sz w:val="18"/>
                  <w:szCs w:val="18"/>
                </w:rPr>
                <w:t>米</w:t>
              </w:r>
            </w:smartTag>
            <w:r w:rsidRPr="002E69A6">
              <w:rPr>
                <w:rFonts w:hAnsi="宋体" w:hint="eastAsia"/>
                <w:sz w:val="18"/>
                <w:szCs w:val="18"/>
              </w:rPr>
              <w:t>。</w:t>
            </w:r>
          </w:p>
          <w:p w:rsidR="00BA29DB" w:rsidRPr="002E69A6" w:rsidRDefault="00BA29DB" w:rsidP="008B377A">
            <w:pPr>
              <w:pStyle w:val="a2"/>
              <w:ind w:left="0" w:firstLine="0"/>
              <w:rPr>
                <w:rFonts w:hAnsi="宋体"/>
                <w:sz w:val="18"/>
                <w:szCs w:val="18"/>
              </w:rPr>
            </w:pPr>
            <w:r w:rsidRPr="002E69A6">
              <w:rPr>
                <w:rFonts w:hAnsi="宋体" w:hint="eastAsia"/>
                <w:sz w:val="18"/>
                <w:szCs w:val="18"/>
              </w:rPr>
              <w:t>（</w:t>
            </w:r>
            <w:r w:rsidRPr="002E69A6">
              <w:rPr>
                <w:rFonts w:hAnsi="宋体"/>
                <w:sz w:val="18"/>
                <w:szCs w:val="18"/>
              </w:rPr>
              <w:t>2</w:t>
            </w:r>
            <w:r w:rsidRPr="002E69A6">
              <w:rPr>
                <w:rFonts w:hAnsi="宋体" w:hint="eastAsia"/>
                <w:sz w:val="18"/>
                <w:szCs w:val="18"/>
              </w:rPr>
              <w:t>）建筑物的耐火等级为三级，防火间距应≥</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2E69A6">
                <w:rPr>
                  <w:rFonts w:hAnsi="宋体"/>
                  <w:sz w:val="18"/>
                  <w:szCs w:val="18"/>
                </w:rPr>
                <w:t>15</w:t>
              </w:r>
              <w:r w:rsidRPr="002E69A6">
                <w:rPr>
                  <w:rFonts w:hAnsi="宋体" w:hint="eastAsia"/>
                  <w:sz w:val="18"/>
                  <w:szCs w:val="18"/>
                </w:rPr>
                <w:t>米</w:t>
              </w:r>
            </w:smartTag>
            <w:r w:rsidRPr="002E69A6">
              <w:rPr>
                <w:rFonts w:hAnsi="宋体" w:hint="eastAsia"/>
                <w:sz w:val="18"/>
                <w:szCs w:val="18"/>
              </w:rPr>
              <w:t>。</w:t>
            </w:r>
          </w:p>
          <w:p w:rsidR="00BA29DB" w:rsidRPr="002E69A6" w:rsidRDefault="00BA29DB" w:rsidP="008B377A">
            <w:pPr>
              <w:pStyle w:val="a2"/>
              <w:ind w:left="0" w:firstLine="0"/>
              <w:rPr>
                <w:rFonts w:hAnsi="宋体"/>
                <w:sz w:val="18"/>
                <w:szCs w:val="18"/>
              </w:rPr>
            </w:pPr>
            <w:r w:rsidRPr="002E69A6">
              <w:rPr>
                <w:rFonts w:hAnsi="宋体" w:hint="eastAsia"/>
                <w:sz w:val="18"/>
                <w:szCs w:val="18"/>
              </w:rPr>
              <w:t>（</w:t>
            </w:r>
            <w:r w:rsidRPr="002E69A6">
              <w:rPr>
                <w:rFonts w:hAnsi="宋体"/>
                <w:sz w:val="18"/>
                <w:szCs w:val="18"/>
              </w:rPr>
              <w:t>3</w:t>
            </w:r>
            <w:r w:rsidRPr="002E69A6">
              <w:rPr>
                <w:rFonts w:hAnsi="宋体" w:hint="eastAsia"/>
                <w:sz w:val="18"/>
                <w:szCs w:val="18"/>
              </w:rPr>
              <w:t>）建筑物的耐火等级为四级，防火间距应≥</w:t>
            </w:r>
            <w:smartTag w:uri="urn:schemas-microsoft-com:office:smarttags" w:element="chmetcnv">
              <w:smartTagPr>
                <w:attr w:name="TCSC" w:val="0"/>
                <w:attr w:name="NumberType" w:val="1"/>
                <w:attr w:name="Negative" w:val="False"/>
                <w:attr w:name="HasSpace" w:val="False"/>
                <w:attr w:name="SourceValue" w:val="20"/>
                <w:attr w:name="UnitName" w:val="米"/>
              </w:smartTagPr>
              <w:r w:rsidRPr="002E69A6">
                <w:rPr>
                  <w:rFonts w:hAnsi="宋体"/>
                  <w:sz w:val="18"/>
                  <w:szCs w:val="18"/>
                </w:rPr>
                <w:t>20</w:t>
              </w:r>
              <w:r w:rsidRPr="002E69A6">
                <w:rPr>
                  <w:rFonts w:hAnsi="宋体" w:hint="eastAsia"/>
                  <w:sz w:val="18"/>
                  <w:szCs w:val="18"/>
                </w:rPr>
                <w:t>米</w:t>
              </w:r>
            </w:smartTag>
            <w:r w:rsidRPr="002E69A6">
              <w:rPr>
                <w:rFonts w:hAnsi="宋体" w:hint="eastAsia"/>
                <w:sz w:val="18"/>
                <w:szCs w:val="18"/>
              </w:rPr>
              <w:t>。</w:t>
            </w:r>
          </w:p>
          <w:p w:rsidR="00BA29DB" w:rsidRPr="002E69A6" w:rsidRDefault="00BA29DB" w:rsidP="008B377A">
            <w:pPr>
              <w:pStyle w:val="a2"/>
              <w:ind w:left="0" w:firstLine="0"/>
              <w:rPr>
                <w:rFonts w:hAnsi="宋体"/>
                <w:sz w:val="18"/>
                <w:szCs w:val="18"/>
              </w:rPr>
            </w:pPr>
            <w:r w:rsidRPr="002E69A6">
              <w:rPr>
                <w:rFonts w:hAnsi="宋体" w:hint="eastAsia"/>
                <w:sz w:val="18"/>
                <w:szCs w:val="18"/>
              </w:rPr>
              <w:t>注：直埋地下的卧式罐，与建筑物之间的防火间距减少</w:t>
            </w:r>
            <w:r w:rsidRPr="002E69A6">
              <w:rPr>
                <w:rFonts w:hAnsi="宋体"/>
                <w:sz w:val="18"/>
                <w:szCs w:val="18"/>
              </w:rPr>
              <w:t>50%</w:t>
            </w:r>
            <w:r w:rsidRPr="002E69A6">
              <w:rPr>
                <w:rFonts w:hAnsi="宋体" w:hint="eastAsia"/>
                <w:sz w:val="18"/>
                <w:szCs w:val="18"/>
              </w:rPr>
              <w:t>。</w:t>
            </w:r>
          </w:p>
          <w:p w:rsidR="00BA29DB" w:rsidRPr="002E69A6" w:rsidRDefault="00BA29DB" w:rsidP="008B377A">
            <w:pPr>
              <w:pStyle w:val="a2"/>
              <w:ind w:left="0" w:firstLine="0"/>
              <w:rPr>
                <w:rFonts w:hAnsi="宋体"/>
                <w:sz w:val="18"/>
                <w:szCs w:val="18"/>
              </w:rPr>
            </w:pPr>
            <w:r w:rsidRPr="002E69A6">
              <w:rPr>
                <w:rFonts w:hAnsi="宋体"/>
                <w:sz w:val="18"/>
                <w:szCs w:val="18"/>
              </w:rPr>
              <w:t>4</w:t>
            </w:r>
            <w:r w:rsidRPr="002E69A6">
              <w:rPr>
                <w:rFonts w:hAnsi="宋体" w:hint="eastAsia"/>
                <w:sz w:val="18"/>
                <w:szCs w:val="18"/>
              </w:rPr>
              <w:t>、发电机组之间、机组外廓至墙的净距离应不小于以下间距：</w:t>
            </w:r>
          </w:p>
          <w:p w:rsidR="00BA29DB" w:rsidRPr="002E69A6" w:rsidRDefault="00BA29DB" w:rsidP="008B377A">
            <w:pPr>
              <w:pStyle w:val="a2"/>
              <w:ind w:left="0" w:firstLine="0"/>
              <w:rPr>
                <w:rFonts w:hAnsi="宋体"/>
                <w:sz w:val="18"/>
                <w:szCs w:val="18"/>
              </w:rPr>
            </w:pPr>
            <w:r w:rsidRPr="002E69A6">
              <w:rPr>
                <w:rFonts w:hAnsi="宋体" w:hint="eastAsia"/>
                <w:sz w:val="18"/>
                <w:szCs w:val="18"/>
              </w:rPr>
              <w:t>（</w:t>
            </w:r>
            <w:r w:rsidRPr="002E69A6">
              <w:rPr>
                <w:rFonts w:hAnsi="宋体"/>
                <w:sz w:val="18"/>
                <w:szCs w:val="18"/>
              </w:rPr>
              <w:t>1</w:t>
            </w:r>
            <w:r w:rsidRPr="002E69A6">
              <w:rPr>
                <w:rFonts w:hAnsi="宋体" w:hint="eastAsia"/>
                <w:sz w:val="18"/>
                <w:szCs w:val="18"/>
              </w:rPr>
              <w:t>）</w:t>
            </w:r>
            <w:r w:rsidRPr="002E69A6">
              <w:rPr>
                <w:rFonts w:hAnsi="宋体"/>
                <w:sz w:val="18"/>
                <w:szCs w:val="18"/>
              </w:rPr>
              <w:t>75-150KW</w:t>
            </w:r>
            <w:r w:rsidRPr="002E69A6">
              <w:rPr>
                <w:rFonts w:hAnsi="宋体" w:hint="eastAsia"/>
                <w:sz w:val="18"/>
                <w:szCs w:val="18"/>
              </w:rPr>
              <w:t>发电机组：机组操作面、背面距墙</w:t>
            </w:r>
            <w:smartTag w:uri="urn:schemas-microsoft-com:office:smarttags" w:element="chmetcnv">
              <w:smartTagPr>
                <w:attr w:name="TCSC" w:val="0"/>
                <w:attr w:name="NumberType" w:val="1"/>
                <w:attr w:name="Negative" w:val="False"/>
                <w:attr w:name="HasSpace" w:val="False"/>
                <w:attr w:name="SourceValue" w:val="1.5"/>
                <w:attr w:name="UnitName" w:val="m"/>
              </w:smartTagPr>
              <w:r w:rsidRPr="002E69A6">
                <w:rPr>
                  <w:rFonts w:hAnsi="宋体"/>
                  <w:sz w:val="18"/>
                  <w:szCs w:val="18"/>
                </w:rPr>
                <w:t>1.5m</w:t>
              </w:r>
            </w:smartTag>
            <w:r w:rsidRPr="002E69A6">
              <w:rPr>
                <w:rFonts w:hAnsi="宋体" w:hint="eastAsia"/>
                <w:sz w:val="18"/>
                <w:szCs w:val="18"/>
              </w:rPr>
              <w:t>；柴油机端距墙</w:t>
            </w:r>
            <w:smartTag w:uri="urn:schemas-microsoft-com:office:smarttags" w:element="chmetcnv">
              <w:smartTagPr>
                <w:attr w:name="TCSC" w:val="0"/>
                <w:attr w:name="NumberType" w:val="1"/>
                <w:attr w:name="Negative" w:val="False"/>
                <w:attr w:name="HasSpace" w:val="False"/>
                <w:attr w:name="SourceValue" w:val=".7"/>
                <w:attr w:name="UnitName" w:val="m"/>
              </w:smartTagPr>
              <w:r w:rsidRPr="002E69A6">
                <w:rPr>
                  <w:rFonts w:hAnsi="宋体"/>
                  <w:sz w:val="18"/>
                  <w:szCs w:val="18"/>
                </w:rPr>
                <w:t>0.7m</w:t>
              </w:r>
            </w:smartTag>
            <w:r w:rsidRPr="002E69A6">
              <w:rPr>
                <w:rFonts w:hAnsi="宋体" w:hint="eastAsia"/>
                <w:sz w:val="18"/>
                <w:szCs w:val="18"/>
              </w:rPr>
              <w:t>；机组间距、发电机端距墙</w:t>
            </w:r>
            <w:smartTag w:uri="urn:schemas-microsoft-com:office:smarttags" w:element="chmetcnv">
              <w:smartTagPr>
                <w:attr w:name="TCSC" w:val="0"/>
                <w:attr w:name="NumberType" w:val="1"/>
                <w:attr w:name="Negative" w:val="False"/>
                <w:attr w:name="HasSpace" w:val="False"/>
                <w:attr w:name="SourceValue" w:val="1.5"/>
                <w:attr w:name="UnitName" w:val="m"/>
              </w:smartTagPr>
              <w:r w:rsidRPr="002E69A6">
                <w:rPr>
                  <w:rFonts w:hAnsi="宋体"/>
                  <w:sz w:val="18"/>
                  <w:szCs w:val="18"/>
                </w:rPr>
                <w:t>1.5m</w:t>
              </w:r>
            </w:smartTag>
            <w:r w:rsidRPr="002E69A6">
              <w:rPr>
                <w:rFonts w:hAnsi="宋体" w:hint="eastAsia"/>
                <w:sz w:val="18"/>
                <w:szCs w:val="18"/>
              </w:rPr>
              <w:t>。发电机房净高</w:t>
            </w:r>
            <w:smartTag w:uri="urn:schemas-microsoft-com:office:smarttags" w:element="chmetcnv">
              <w:smartTagPr>
                <w:attr w:name="TCSC" w:val="0"/>
                <w:attr w:name="NumberType" w:val="1"/>
                <w:attr w:name="Negative" w:val="False"/>
                <w:attr w:name="HasSpace" w:val="False"/>
                <w:attr w:name="SourceValue" w:val="3"/>
                <w:attr w:name="UnitName" w:val="m"/>
              </w:smartTagPr>
              <w:r w:rsidRPr="002E69A6">
                <w:rPr>
                  <w:rFonts w:hAnsi="宋体"/>
                  <w:sz w:val="18"/>
                  <w:szCs w:val="18"/>
                </w:rPr>
                <w:t>3m</w:t>
              </w:r>
            </w:smartTag>
            <w:r w:rsidRPr="002E69A6">
              <w:rPr>
                <w:rFonts w:hAnsi="宋体" w:hint="eastAsia"/>
                <w:sz w:val="18"/>
                <w:szCs w:val="18"/>
              </w:rPr>
              <w:t>。</w:t>
            </w:r>
          </w:p>
          <w:p w:rsidR="00BA29DB" w:rsidRPr="002E69A6" w:rsidRDefault="00BA29DB" w:rsidP="008B377A">
            <w:pPr>
              <w:pStyle w:val="a2"/>
              <w:ind w:left="0" w:firstLine="0"/>
              <w:rPr>
                <w:rFonts w:hAnsi="宋体"/>
                <w:sz w:val="18"/>
                <w:szCs w:val="18"/>
              </w:rPr>
            </w:pPr>
            <w:r w:rsidRPr="002E69A6">
              <w:rPr>
                <w:rFonts w:hAnsi="宋体" w:hint="eastAsia"/>
                <w:sz w:val="18"/>
                <w:szCs w:val="18"/>
              </w:rPr>
              <w:t>（</w:t>
            </w:r>
            <w:r w:rsidRPr="002E69A6">
              <w:rPr>
                <w:rFonts w:hAnsi="宋体"/>
                <w:sz w:val="18"/>
                <w:szCs w:val="18"/>
              </w:rPr>
              <w:t>2</w:t>
            </w:r>
            <w:r w:rsidRPr="002E69A6">
              <w:rPr>
                <w:rFonts w:hAnsi="宋体" w:hint="eastAsia"/>
                <w:sz w:val="18"/>
                <w:szCs w:val="18"/>
              </w:rPr>
              <w:t>）</w:t>
            </w:r>
            <w:r w:rsidRPr="002E69A6">
              <w:rPr>
                <w:rFonts w:hAnsi="宋体"/>
                <w:sz w:val="18"/>
                <w:szCs w:val="18"/>
              </w:rPr>
              <w:t>200</w:t>
            </w:r>
            <w:r w:rsidRPr="002E69A6">
              <w:rPr>
                <w:rFonts w:hAnsi="宋体" w:hint="eastAsia"/>
                <w:sz w:val="18"/>
                <w:szCs w:val="18"/>
              </w:rPr>
              <w:t>－</w:t>
            </w:r>
            <w:r w:rsidRPr="002E69A6">
              <w:rPr>
                <w:rFonts w:hAnsi="宋体"/>
                <w:sz w:val="18"/>
                <w:szCs w:val="18"/>
              </w:rPr>
              <w:t>400KW</w:t>
            </w:r>
            <w:r w:rsidRPr="002E69A6">
              <w:rPr>
                <w:rFonts w:hAnsi="宋体" w:hint="eastAsia"/>
                <w:sz w:val="18"/>
                <w:szCs w:val="18"/>
              </w:rPr>
              <w:t>发电机组：机组操作面、背面距墙</w:t>
            </w:r>
            <w:smartTag w:uri="urn:schemas-microsoft-com:office:smarttags" w:element="chmetcnv">
              <w:smartTagPr>
                <w:attr w:name="TCSC" w:val="0"/>
                <w:attr w:name="NumberType" w:val="1"/>
                <w:attr w:name="Negative" w:val="False"/>
                <w:attr w:name="HasSpace" w:val="False"/>
                <w:attr w:name="SourceValue" w:val="1.5"/>
                <w:attr w:name="UnitName" w:val="m"/>
              </w:smartTagPr>
              <w:r w:rsidRPr="002E69A6">
                <w:rPr>
                  <w:rFonts w:hAnsi="宋体"/>
                  <w:sz w:val="18"/>
                  <w:szCs w:val="18"/>
                </w:rPr>
                <w:t>1.5m</w:t>
              </w:r>
            </w:smartTag>
            <w:r w:rsidRPr="002E69A6">
              <w:rPr>
                <w:rFonts w:hAnsi="宋体" w:hint="eastAsia"/>
                <w:sz w:val="18"/>
                <w:szCs w:val="18"/>
              </w:rPr>
              <w:t>；柴油机端距墙</w:t>
            </w:r>
            <w:smartTag w:uri="urn:schemas-microsoft-com:office:smarttags" w:element="chmetcnv">
              <w:smartTagPr>
                <w:attr w:name="TCSC" w:val="0"/>
                <w:attr w:name="NumberType" w:val="1"/>
                <w:attr w:name="Negative" w:val="False"/>
                <w:attr w:name="HasSpace" w:val="False"/>
                <w:attr w:name="SourceValue" w:val="1"/>
                <w:attr w:name="UnitName" w:val="m"/>
              </w:smartTagPr>
              <w:r w:rsidRPr="002E69A6">
                <w:rPr>
                  <w:rFonts w:hAnsi="宋体"/>
                  <w:sz w:val="18"/>
                  <w:szCs w:val="18"/>
                </w:rPr>
                <w:t>1.0m</w:t>
              </w:r>
            </w:smartTag>
            <w:r w:rsidRPr="002E69A6">
              <w:rPr>
                <w:rFonts w:hAnsi="宋体" w:hint="eastAsia"/>
                <w:sz w:val="18"/>
                <w:szCs w:val="18"/>
              </w:rPr>
              <w:t>；机组间距、发电机端距墙</w:t>
            </w:r>
            <w:smartTag w:uri="urn:schemas-microsoft-com:office:smarttags" w:element="chmetcnv">
              <w:smartTagPr>
                <w:attr w:name="TCSC" w:val="0"/>
                <w:attr w:name="NumberType" w:val="1"/>
                <w:attr w:name="Negative" w:val="False"/>
                <w:attr w:name="HasSpace" w:val="False"/>
                <w:attr w:name="SourceValue" w:val="1.5"/>
                <w:attr w:name="UnitName" w:val="m"/>
              </w:smartTagPr>
              <w:r w:rsidRPr="002E69A6">
                <w:rPr>
                  <w:rFonts w:hAnsi="宋体"/>
                  <w:sz w:val="18"/>
                  <w:szCs w:val="18"/>
                </w:rPr>
                <w:t>1.5m</w:t>
              </w:r>
            </w:smartTag>
            <w:r w:rsidRPr="002E69A6">
              <w:rPr>
                <w:rFonts w:hAnsi="宋体" w:hint="eastAsia"/>
                <w:sz w:val="18"/>
                <w:szCs w:val="18"/>
              </w:rPr>
              <w:t>。发电机房净高</w:t>
            </w:r>
            <w:smartTag w:uri="urn:schemas-microsoft-com:office:smarttags" w:element="chmetcnv">
              <w:smartTagPr>
                <w:attr w:name="TCSC" w:val="0"/>
                <w:attr w:name="NumberType" w:val="1"/>
                <w:attr w:name="Negative" w:val="False"/>
                <w:attr w:name="HasSpace" w:val="False"/>
                <w:attr w:name="SourceValue" w:val="3"/>
                <w:attr w:name="UnitName" w:val="m"/>
              </w:smartTagPr>
              <w:r w:rsidRPr="002E69A6">
                <w:rPr>
                  <w:rFonts w:hAnsi="宋体"/>
                  <w:sz w:val="18"/>
                  <w:szCs w:val="18"/>
                </w:rPr>
                <w:t>3m</w:t>
              </w:r>
            </w:smartTag>
            <w:r w:rsidRPr="002E69A6">
              <w:rPr>
                <w:rFonts w:hAnsi="宋体" w:hint="eastAsia"/>
                <w:sz w:val="18"/>
                <w:szCs w:val="18"/>
              </w:rPr>
              <w:t>。</w:t>
            </w:r>
          </w:p>
          <w:p w:rsidR="00BA29DB" w:rsidRPr="002E69A6" w:rsidRDefault="00BA29DB" w:rsidP="00BA29DB">
            <w:pPr>
              <w:pStyle w:val="a2"/>
              <w:ind w:left="31680" w:hangingChars="6" w:firstLine="31680"/>
              <w:rPr>
                <w:rFonts w:hAnsi="宋体"/>
                <w:sz w:val="18"/>
                <w:szCs w:val="18"/>
                <w:lang w:val="zh-CN"/>
              </w:rPr>
            </w:pPr>
            <w:r w:rsidRPr="002E69A6">
              <w:rPr>
                <w:rFonts w:hAnsi="宋体" w:hint="eastAsia"/>
                <w:sz w:val="18"/>
                <w:szCs w:val="18"/>
              </w:rPr>
              <w:t>（</w:t>
            </w:r>
            <w:r w:rsidRPr="002E69A6">
              <w:rPr>
                <w:rFonts w:hAnsi="宋体"/>
                <w:sz w:val="18"/>
                <w:szCs w:val="18"/>
              </w:rPr>
              <w:t>3</w:t>
            </w:r>
            <w:r w:rsidRPr="002E69A6">
              <w:rPr>
                <w:rFonts w:hAnsi="宋体" w:hint="eastAsia"/>
                <w:sz w:val="18"/>
                <w:szCs w:val="18"/>
              </w:rPr>
              <w:t>）</w:t>
            </w:r>
            <w:r w:rsidRPr="002E69A6">
              <w:rPr>
                <w:rFonts w:hAnsi="宋体"/>
                <w:sz w:val="18"/>
                <w:szCs w:val="18"/>
              </w:rPr>
              <w:t>500</w:t>
            </w:r>
            <w:r w:rsidRPr="002E69A6">
              <w:rPr>
                <w:rFonts w:hAnsi="宋体" w:hint="eastAsia"/>
                <w:sz w:val="18"/>
                <w:szCs w:val="18"/>
              </w:rPr>
              <w:t>－</w:t>
            </w:r>
            <w:r w:rsidRPr="002E69A6">
              <w:rPr>
                <w:rFonts w:hAnsi="宋体"/>
                <w:sz w:val="18"/>
                <w:szCs w:val="18"/>
              </w:rPr>
              <w:t>1500KW</w:t>
            </w:r>
            <w:r w:rsidRPr="002E69A6">
              <w:rPr>
                <w:rFonts w:hAnsi="宋体" w:hint="eastAsia"/>
                <w:sz w:val="18"/>
                <w:szCs w:val="18"/>
              </w:rPr>
              <w:t>发电机组：机组操作面距墙</w:t>
            </w:r>
            <w:r w:rsidRPr="002E69A6">
              <w:rPr>
                <w:rFonts w:hAnsi="宋体"/>
                <w:sz w:val="18"/>
                <w:szCs w:val="18"/>
              </w:rPr>
              <w:t>1.5</w:t>
            </w:r>
            <w:smartTag w:uri="urn:schemas-microsoft-com:office:smarttags" w:element="chmetcnv">
              <w:smartTagPr>
                <w:attr w:name="TCSC" w:val="0"/>
                <w:attr w:name="NumberType" w:val="1"/>
                <w:attr w:name="Negative" w:val="True"/>
                <w:attr w:name="HasSpace" w:val="True"/>
                <w:attr w:name="SourceValue" w:val="2"/>
                <w:attr w:name="UnitName" w:val="m"/>
              </w:smartTagPr>
              <w:r w:rsidRPr="002E69A6">
                <w:rPr>
                  <w:rFonts w:hAnsi="宋体"/>
                  <w:sz w:val="18"/>
                  <w:szCs w:val="18"/>
                </w:rPr>
                <w:t>-2.0 m</w:t>
              </w:r>
            </w:smartTag>
            <w:r w:rsidRPr="002E69A6">
              <w:rPr>
                <w:rFonts w:hAnsi="宋体" w:hint="eastAsia"/>
                <w:sz w:val="18"/>
                <w:szCs w:val="18"/>
              </w:rPr>
              <w:t>；机组背面距墙</w:t>
            </w:r>
            <w:smartTag w:uri="urn:schemas-microsoft-com:office:smarttags" w:element="chmetcnv">
              <w:smartTagPr>
                <w:attr w:name="TCSC" w:val="0"/>
                <w:attr w:name="NumberType" w:val="1"/>
                <w:attr w:name="Negative" w:val="False"/>
                <w:attr w:name="HasSpace" w:val="False"/>
                <w:attr w:name="SourceValue" w:val="1.8"/>
                <w:attr w:name="UnitName" w:val="m"/>
              </w:smartTagPr>
              <w:r w:rsidRPr="002E69A6">
                <w:rPr>
                  <w:rFonts w:hAnsi="宋体"/>
                  <w:sz w:val="18"/>
                  <w:szCs w:val="18"/>
                </w:rPr>
                <w:t>1.8m</w:t>
              </w:r>
            </w:smartTag>
            <w:r w:rsidRPr="002E69A6">
              <w:rPr>
                <w:rFonts w:hAnsi="宋体" w:hint="eastAsia"/>
                <w:sz w:val="18"/>
                <w:szCs w:val="18"/>
              </w:rPr>
              <w:t>；柴油机端距墙</w:t>
            </w:r>
            <w:r w:rsidRPr="002E69A6">
              <w:rPr>
                <w:rFonts w:hAnsi="宋体"/>
                <w:sz w:val="18"/>
                <w:szCs w:val="18"/>
              </w:rPr>
              <w:t>1.0</w:t>
            </w:r>
            <w:smartTag w:uri="urn:schemas-microsoft-com:office:smarttags" w:element="chmetcnv">
              <w:smartTagPr>
                <w:attr w:name="TCSC" w:val="0"/>
                <w:attr w:name="NumberType" w:val="1"/>
                <w:attr w:name="Negative" w:val="True"/>
                <w:attr w:name="HasSpace" w:val="False"/>
                <w:attr w:name="SourceValue" w:val="1.5"/>
                <w:attr w:name="UnitName" w:val="m"/>
              </w:smartTagPr>
              <w:r w:rsidRPr="002E69A6">
                <w:rPr>
                  <w:rFonts w:hAnsi="宋体"/>
                  <w:sz w:val="18"/>
                  <w:szCs w:val="18"/>
                </w:rPr>
                <w:t>-1.5m</w:t>
              </w:r>
            </w:smartTag>
            <w:r w:rsidRPr="002E69A6">
              <w:rPr>
                <w:rFonts w:hAnsi="宋体" w:hint="eastAsia"/>
                <w:sz w:val="18"/>
                <w:szCs w:val="18"/>
              </w:rPr>
              <w:t>；机组间距</w:t>
            </w:r>
            <w:r w:rsidRPr="002E69A6">
              <w:rPr>
                <w:rFonts w:hAnsi="宋体"/>
                <w:sz w:val="18"/>
                <w:szCs w:val="18"/>
              </w:rPr>
              <w:t>1.5</w:t>
            </w:r>
            <w:smartTag w:uri="urn:schemas-microsoft-com:office:smarttags" w:element="chmetcnv">
              <w:smartTagPr>
                <w:attr w:name="TCSC" w:val="0"/>
                <w:attr w:name="NumberType" w:val="1"/>
                <w:attr w:name="Negative" w:val="True"/>
                <w:attr w:name="HasSpace" w:val="False"/>
                <w:attr w:name="SourceValue" w:val="2"/>
                <w:attr w:name="UnitName" w:val="m"/>
              </w:smartTagPr>
              <w:r w:rsidRPr="002E69A6">
                <w:rPr>
                  <w:rFonts w:hAnsi="宋体"/>
                  <w:sz w:val="18"/>
                  <w:szCs w:val="18"/>
                </w:rPr>
                <w:t>-2.0m</w:t>
              </w:r>
            </w:smartTag>
            <w:r w:rsidRPr="002E69A6">
              <w:rPr>
                <w:rFonts w:hAnsi="宋体" w:hint="eastAsia"/>
                <w:sz w:val="18"/>
                <w:szCs w:val="18"/>
              </w:rPr>
              <w:t>；发电机端距墙</w:t>
            </w:r>
            <w:smartTag w:uri="urn:schemas-microsoft-com:office:smarttags" w:element="chmetcnv">
              <w:smartTagPr>
                <w:attr w:name="TCSC" w:val="0"/>
                <w:attr w:name="NumberType" w:val="1"/>
                <w:attr w:name="Negative" w:val="False"/>
                <w:attr w:name="HasSpace" w:val="False"/>
                <w:attr w:name="SourceValue" w:val="1.8"/>
                <w:attr w:name="UnitName" w:val="m"/>
              </w:smartTagPr>
              <w:r w:rsidRPr="002E69A6">
                <w:rPr>
                  <w:rFonts w:hAnsi="宋体"/>
                  <w:sz w:val="18"/>
                  <w:szCs w:val="18"/>
                </w:rPr>
                <w:t>1.8m</w:t>
              </w:r>
            </w:smartTag>
            <w:r w:rsidRPr="002E69A6">
              <w:rPr>
                <w:rFonts w:hAnsi="宋体" w:hint="eastAsia"/>
                <w:sz w:val="18"/>
                <w:szCs w:val="18"/>
              </w:rPr>
              <w:t>。发电机房净高</w:t>
            </w:r>
            <w:r w:rsidRPr="002E69A6">
              <w:rPr>
                <w:rFonts w:hAnsi="宋体"/>
                <w:sz w:val="18"/>
                <w:szCs w:val="18"/>
              </w:rPr>
              <w:t>4</w:t>
            </w:r>
            <w:smartTag w:uri="urn:schemas-microsoft-com:office:smarttags" w:element="chmetcnv">
              <w:smartTagPr>
                <w:attr w:name="TCSC" w:val="0"/>
                <w:attr w:name="NumberType" w:val="1"/>
                <w:attr w:name="Negative" w:val="True"/>
                <w:attr w:name="HasSpace" w:val="False"/>
                <w:attr w:name="SourceValue" w:val="5"/>
                <w:attr w:name="UnitName" w:val="m"/>
              </w:smartTagPr>
              <w:r w:rsidRPr="002E69A6">
                <w:rPr>
                  <w:rFonts w:hAnsi="宋体"/>
                  <w:sz w:val="18"/>
                  <w:szCs w:val="18"/>
                </w:rPr>
                <w:t>-5m</w:t>
              </w:r>
            </w:smartTag>
            <w:r w:rsidRPr="002E69A6">
              <w:rPr>
                <w:rFonts w:hAnsi="宋体" w:hint="eastAsia"/>
                <w:sz w:val="18"/>
                <w:szCs w:val="18"/>
              </w:rPr>
              <w:t>。</w:t>
            </w:r>
          </w:p>
        </w:tc>
        <w:tc>
          <w:tcPr>
            <w:tcW w:w="3420" w:type="dxa"/>
          </w:tcPr>
          <w:p w:rsidR="00BA29DB" w:rsidRPr="00714555" w:rsidRDefault="00BA29DB" w:rsidP="008B377A">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储油罐周边建筑物的耐火等级资料。</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8B377A">
            <w:pPr>
              <w:rPr>
                <w:rFonts w:ascii="宋体"/>
                <w:sz w:val="18"/>
                <w:szCs w:val="18"/>
              </w:rPr>
            </w:pPr>
            <w:r w:rsidRPr="00714555">
              <w:rPr>
                <w:rFonts w:ascii="宋体" w:hAnsi="宋体"/>
                <w:sz w:val="18"/>
                <w:szCs w:val="18"/>
              </w:rPr>
              <w:t>1</w:t>
            </w:r>
            <w:r w:rsidRPr="00714555">
              <w:rPr>
                <w:rFonts w:ascii="宋体" w:hAnsi="宋体" w:hint="eastAsia"/>
                <w:sz w:val="18"/>
                <w:szCs w:val="18"/>
              </w:rPr>
              <w:t>、发电机房的设置位置。</w:t>
            </w:r>
          </w:p>
          <w:p w:rsidR="00BA29DB" w:rsidRPr="00714555" w:rsidRDefault="00BA29DB" w:rsidP="008B377A">
            <w:pPr>
              <w:rPr>
                <w:rFonts w:ascii="宋体"/>
                <w:sz w:val="18"/>
                <w:szCs w:val="18"/>
              </w:rPr>
            </w:pPr>
            <w:r w:rsidRPr="00714555">
              <w:rPr>
                <w:rFonts w:ascii="宋体" w:hAnsi="宋体"/>
                <w:sz w:val="18"/>
                <w:szCs w:val="18"/>
              </w:rPr>
              <w:t>2</w:t>
            </w:r>
            <w:r w:rsidRPr="00714555">
              <w:rPr>
                <w:rFonts w:ascii="宋体" w:hAnsi="宋体" w:hint="eastAsia"/>
                <w:sz w:val="18"/>
                <w:szCs w:val="18"/>
              </w:rPr>
              <w:t>、测量周边消防通道净宽度和净空高度。</w:t>
            </w:r>
          </w:p>
          <w:p w:rsidR="00BA29DB" w:rsidRPr="00714555" w:rsidRDefault="00BA29DB" w:rsidP="008B377A">
            <w:pPr>
              <w:rPr>
                <w:rFonts w:ascii="宋体"/>
                <w:sz w:val="18"/>
                <w:szCs w:val="18"/>
              </w:rPr>
            </w:pPr>
            <w:r w:rsidRPr="00714555">
              <w:rPr>
                <w:rFonts w:ascii="宋体" w:hAnsi="宋体"/>
                <w:sz w:val="18"/>
                <w:szCs w:val="18"/>
              </w:rPr>
              <w:t>3</w:t>
            </w:r>
            <w:r w:rsidRPr="00714555">
              <w:rPr>
                <w:rFonts w:ascii="宋体" w:hAnsi="宋体" w:hint="eastAsia"/>
                <w:sz w:val="18"/>
                <w:szCs w:val="18"/>
              </w:rPr>
              <w:t>、周边消防通道是否畅通。</w:t>
            </w:r>
          </w:p>
          <w:p w:rsidR="00BA29DB" w:rsidRPr="00714555" w:rsidRDefault="00BA29DB" w:rsidP="008B377A">
            <w:pPr>
              <w:pStyle w:val="a2"/>
              <w:ind w:left="0" w:firstLine="0"/>
              <w:rPr>
                <w:rFonts w:hAnsi="宋体"/>
                <w:sz w:val="18"/>
                <w:szCs w:val="18"/>
              </w:rPr>
            </w:pPr>
            <w:r w:rsidRPr="00714555">
              <w:rPr>
                <w:rFonts w:hAnsi="宋体"/>
                <w:sz w:val="18"/>
                <w:szCs w:val="18"/>
              </w:rPr>
              <w:t>4</w:t>
            </w:r>
            <w:r w:rsidRPr="00714555">
              <w:rPr>
                <w:rFonts w:hAnsi="宋体" w:hint="eastAsia"/>
                <w:sz w:val="18"/>
                <w:szCs w:val="18"/>
              </w:rPr>
              <w:t>、测量储油罐与建筑物的防火间距。</w:t>
            </w:r>
          </w:p>
          <w:p w:rsidR="00BA29DB" w:rsidRPr="00714555" w:rsidRDefault="00BA29DB" w:rsidP="008B377A">
            <w:pPr>
              <w:pStyle w:val="a2"/>
              <w:ind w:left="0" w:firstLine="0"/>
              <w:rPr>
                <w:rFonts w:hAnsi="宋体"/>
                <w:sz w:val="18"/>
                <w:szCs w:val="18"/>
              </w:rPr>
            </w:pPr>
            <w:r w:rsidRPr="00714555">
              <w:rPr>
                <w:rFonts w:hAnsi="宋体"/>
                <w:sz w:val="18"/>
                <w:szCs w:val="18"/>
              </w:rPr>
              <w:t>5</w:t>
            </w:r>
            <w:r w:rsidRPr="00714555">
              <w:rPr>
                <w:rFonts w:hAnsi="宋体" w:hint="eastAsia"/>
                <w:sz w:val="18"/>
                <w:szCs w:val="18"/>
              </w:rPr>
              <w:t>、发电机组铭牌功率。</w:t>
            </w:r>
          </w:p>
          <w:p w:rsidR="00BA29DB" w:rsidRPr="00714555" w:rsidRDefault="00BA29DB" w:rsidP="008B377A">
            <w:pPr>
              <w:pStyle w:val="a2"/>
              <w:ind w:left="0" w:firstLine="0"/>
              <w:rPr>
                <w:rFonts w:hAnsi="宋体"/>
                <w:sz w:val="18"/>
                <w:szCs w:val="18"/>
              </w:rPr>
            </w:pPr>
            <w:r w:rsidRPr="00714555">
              <w:rPr>
                <w:rFonts w:hAnsi="宋体"/>
                <w:sz w:val="18"/>
                <w:szCs w:val="18"/>
              </w:rPr>
              <w:t>6</w:t>
            </w:r>
            <w:r w:rsidRPr="00714555">
              <w:rPr>
                <w:rFonts w:hAnsi="宋体" w:hint="eastAsia"/>
                <w:sz w:val="18"/>
                <w:szCs w:val="18"/>
              </w:rPr>
              <w:t>、测量发电机组之间、机组外廓至墙的净距离及发电机房净高。</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、条款</w:t>
            </w:r>
            <w:r w:rsidRPr="00714555">
              <w:rPr>
                <w:rFonts w:hAnsi="宋体"/>
                <w:sz w:val="18"/>
                <w:szCs w:val="18"/>
              </w:rPr>
              <w:t>1</w:t>
            </w:r>
            <w:r w:rsidRPr="00714555">
              <w:rPr>
                <w:rFonts w:hAnsi="宋体" w:hint="eastAsia"/>
                <w:sz w:val="18"/>
                <w:szCs w:val="18"/>
              </w:rPr>
              <w:t>～</w:t>
            </w:r>
            <w:r w:rsidRPr="00714555">
              <w:rPr>
                <w:rFonts w:hAnsi="宋体"/>
                <w:sz w:val="18"/>
                <w:szCs w:val="18"/>
              </w:rPr>
              <w:t>3</w:t>
            </w:r>
            <w:r w:rsidRPr="00714555">
              <w:rPr>
                <w:rFonts w:hAnsi="宋体" w:hint="eastAsia"/>
                <w:sz w:val="18"/>
                <w:szCs w:val="18"/>
              </w:rPr>
              <w:t>发现有一处不符合扣</w:t>
            </w:r>
            <w:r w:rsidRPr="00714555">
              <w:rPr>
                <w:rFonts w:hAnsi="宋体"/>
                <w:sz w:val="18"/>
                <w:szCs w:val="18"/>
              </w:rPr>
              <w:t>1</w:t>
            </w:r>
            <w:r w:rsidRPr="00714555">
              <w:rPr>
                <w:rFonts w:hAnsi="宋体" w:hint="eastAsia"/>
                <w:sz w:val="18"/>
                <w:szCs w:val="18"/>
              </w:rPr>
              <w:t>分。</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、条款</w:t>
            </w:r>
            <w:r w:rsidRPr="00714555">
              <w:rPr>
                <w:rFonts w:hAnsi="宋体"/>
                <w:sz w:val="18"/>
                <w:szCs w:val="18"/>
              </w:rPr>
              <w:t>4</w:t>
            </w:r>
            <w:r w:rsidRPr="00714555">
              <w:rPr>
                <w:rFonts w:hAnsi="宋体" w:hint="eastAsia"/>
                <w:sz w:val="18"/>
                <w:szCs w:val="18"/>
              </w:rPr>
              <w:t>发现有一处不符合扣</w:t>
            </w:r>
            <w:r w:rsidRPr="00714555">
              <w:rPr>
                <w:rFonts w:hAnsi="宋体"/>
                <w:sz w:val="18"/>
                <w:szCs w:val="18"/>
              </w:rPr>
              <w:t>0.5</w:t>
            </w:r>
            <w:r w:rsidRPr="00714555">
              <w:rPr>
                <w:rFonts w:hAnsi="宋体" w:hint="eastAsia"/>
                <w:sz w:val="18"/>
                <w:szCs w:val="18"/>
              </w:rPr>
              <w:t>分。</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本项目扣完</w:t>
            </w:r>
            <w:r w:rsidRPr="00714555">
              <w:rPr>
                <w:rFonts w:hAnsi="宋体"/>
                <w:sz w:val="18"/>
                <w:szCs w:val="18"/>
              </w:rPr>
              <w:t>2</w:t>
            </w:r>
            <w:r w:rsidRPr="00714555">
              <w:rPr>
                <w:rFonts w:hAnsi="宋体" w:hint="eastAsia"/>
                <w:sz w:val="18"/>
                <w:szCs w:val="18"/>
              </w:rPr>
              <w:t>分为止。</w:t>
            </w:r>
          </w:p>
        </w:tc>
        <w:tc>
          <w:tcPr>
            <w:tcW w:w="900" w:type="dxa"/>
          </w:tcPr>
          <w:p w:rsidR="00BA29DB" w:rsidRPr="002E69A6" w:rsidRDefault="00BA29DB" w:rsidP="00F56763">
            <w:pPr>
              <w:jc w:val="center"/>
              <w:rPr>
                <w:rFonts w:ascii="宋体" w:hAnsi="宋体"/>
                <w:sz w:val="18"/>
                <w:szCs w:val="18"/>
              </w:rPr>
            </w:pPr>
            <w:r w:rsidRPr="002E69A6">
              <w:rPr>
                <w:rFonts w:ascii="宋体" w:hAnsi="宋体"/>
                <w:sz w:val="18"/>
                <w:szCs w:val="18"/>
              </w:rPr>
              <w:t>2</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bCs/>
                <w:sz w:val="18"/>
                <w:szCs w:val="18"/>
              </w:rPr>
            </w:pPr>
          </w:p>
        </w:tc>
        <w:tc>
          <w:tcPr>
            <w:tcW w:w="720" w:type="dxa"/>
          </w:tcPr>
          <w:p w:rsidR="00BA29DB" w:rsidRPr="002E69A6" w:rsidRDefault="00BA29DB" w:rsidP="008B377A">
            <w:pPr>
              <w:rPr>
                <w:rFonts w:ascii="宋体"/>
                <w:sz w:val="18"/>
                <w:szCs w:val="18"/>
              </w:rPr>
            </w:pPr>
            <w:r w:rsidRPr="002E69A6">
              <w:rPr>
                <w:rFonts w:ascii="宋体" w:hAnsi="宋体" w:hint="eastAsia"/>
                <w:sz w:val="18"/>
                <w:szCs w:val="18"/>
              </w:rPr>
              <w:t>（八）发电机房门、窗设置</w:t>
            </w:r>
          </w:p>
        </w:tc>
        <w:tc>
          <w:tcPr>
            <w:tcW w:w="5400" w:type="dxa"/>
          </w:tcPr>
          <w:p w:rsidR="00BA29DB" w:rsidRPr="002E69A6" w:rsidRDefault="00BA29DB" w:rsidP="008B377A">
            <w:pPr>
              <w:rPr>
                <w:rFonts w:ascii="宋体"/>
                <w:sz w:val="18"/>
                <w:szCs w:val="18"/>
              </w:rPr>
            </w:pPr>
            <w:r w:rsidRPr="002E69A6">
              <w:rPr>
                <w:rFonts w:ascii="宋体" w:hAnsi="宋体"/>
                <w:sz w:val="18"/>
                <w:szCs w:val="18"/>
              </w:rPr>
              <w:t>1</w:t>
            </w:r>
            <w:r w:rsidRPr="002E69A6">
              <w:rPr>
                <w:rFonts w:ascii="宋体" w:hAnsi="宋体" w:hint="eastAsia"/>
                <w:sz w:val="18"/>
                <w:szCs w:val="18"/>
              </w:rPr>
              <w:t>、发电机间宜有两个出入口，其中一个应满足搬运发电机组的需要。门应为甲级防火门，并应采取隔声措施，向外开启。</w:t>
            </w:r>
          </w:p>
          <w:p w:rsidR="00BA29DB" w:rsidRPr="002E69A6" w:rsidRDefault="00BA29DB" w:rsidP="008B377A">
            <w:pPr>
              <w:pStyle w:val="a2"/>
              <w:ind w:left="0" w:firstLine="0"/>
              <w:rPr>
                <w:rFonts w:hAnsi="宋体"/>
                <w:sz w:val="18"/>
                <w:szCs w:val="18"/>
              </w:rPr>
            </w:pPr>
            <w:r w:rsidRPr="002E69A6">
              <w:rPr>
                <w:rFonts w:hAnsi="宋体"/>
                <w:sz w:val="18"/>
                <w:szCs w:val="18"/>
              </w:rPr>
              <w:t>2</w:t>
            </w:r>
            <w:r w:rsidRPr="002E69A6">
              <w:rPr>
                <w:rFonts w:hAnsi="宋体" w:hint="eastAsia"/>
                <w:sz w:val="18"/>
                <w:szCs w:val="18"/>
              </w:rPr>
              <w:t>、发电机间与控制及配电室之间的门和观察窗应采取防火、隔声措施，门应为甲级防火门，并应开向发电机间。</w:t>
            </w:r>
          </w:p>
          <w:p w:rsidR="00BA29DB" w:rsidRPr="002E69A6" w:rsidRDefault="00BA29DB" w:rsidP="008B377A">
            <w:pPr>
              <w:pStyle w:val="a2"/>
              <w:ind w:left="0" w:firstLine="0"/>
              <w:rPr>
                <w:rFonts w:hAnsi="宋体"/>
                <w:sz w:val="18"/>
                <w:szCs w:val="18"/>
              </w:rPr>
            </w:pPr>
            <w:r w:rsidRPr="002E69A6">
              <w:rPr>
                <w:rFonts w:hAnsi="宋体"/>
                <w:sz w:val="18"/>
                <w:szCs w:val="18"/>
              </w:rPr>
              <w:t>3</w:t>
            </w:r>
            <w:r w:rsidRPr="002E69A6">
              <w:rPr>
                <w:rFonts w:hAnsi="宋体" w:hint="eastAsia"/>
                <w:sz w:val="18"/>
                <w:szCs w:val="18"/>
              </w:rPr>
              <w:t>、当控制室的长度大于</w:t>
            </w:r>
            <w:smartTag w:uri="urn:schemas-microsoft-com:office:smarttags" w:element="chmetcnv">
              <w:smartTagPr>
                <w:attr w:name="TCSC" w:val="0"/>
                <w:attr w:name="NumberType" w:val="1"/>
                <w:attr w:name="Negative" w:val="False"/>
                <w:attr w:name="HasSpace" w:val="False"/>
                <w:attr w:name="SourceValue" w:val="7"/>
                <w:attr w:name="UnitName" w:val="m"/>
              </w:smartTagPr>
              <w:r w:rsidRPr="002E69A6">
                <w:rPr>
                  <w:rFonts w:hAnsi="宋体"/>
                  <w:sz w:val="18"/>
                  <w:szCs w:val="18"/>
                </w:rPr>
                <w:t>7m</w:t>
              </w:r>
            </w:smartTag>
            <w:r w:rsidRPr="002E69A6">
              <w:rPr>
                <w:rFonts w:hAnsi="宋体" w:hint="eastAsia"/>
                <w:sz w:val="18"/>
                <w:szCs w:val="18"/>
              </w:rPr>
              <w:t>时，应设有两个出口，出口宜在控制室两端，门应向外开启。</w:t>
            </w:r>
          </w:p>
          <w:p w:rsidR="00BA29DB" w:rsidRPr="002E69A6" w:rsidRDefault="00BA29DB" w:rsidP="00BA29DB">
            <w:pPr>
              <w:pStyle w:val="a2"/>
              <w:ind w:left="31680" w:hangingChars="6" w:firstLine="31680"/>
              <w:rPr>
                <w:rFonts w:hAnsi="宋体"/>
                <w:sz w:val="18"/>
                <w:szCs w:val="18"/>
                <w:lang w:val="zh-CN"/>
              </w:rPr>
            </w:pPr>
            <w:r w:rsidRPr="002E69A6">
              <w:rPr>
                <w:rFonts w:hAnsi="宋体"/>
                <w:sz w:val="18"/>
                <w:szCs w:val="18"/>
              </w:rPr>
              <w:t>4</w:t>
            </w:r>
            <w:r w:rsidRPr="002E69A6">
              <w:rPr>
                <w:rFonts w:hAnsi="宋体" w:hint="eastAsia"/>
                <w:sz w:val="18"/>
                <w:szCs w:val="18"/>
              </w:rPr>
              <w:t>、发电机房对外的孔洞（如进风口、排风口、排烟口、换气扇孔等）应设置网孔不大于</w:t>
            </w:r>
            <w:smartTag w:uri="urn:schemas-microsoft-com:office:smarttags" w:element="chmetcnv">
              <w:smartTagPr>
                <w:attr w:name="TCSC" w:val="0"/>
                <w:attr w:name="NumberType" w:val="1"/>
                <w:attr w:name="Negative" w:val="False"/>
                <w:attr w:name="HasSpace" w:val="False"/>
                <w:attr w:name="SourceValue" w:val="10"/>
                <w:attr w:name="UnitName" w:val="mm"/>
              </w:smartTagPr>
              <w:r w:rsidRPr="002E69A6">
                <w:rPr>
                  <w:rFonts w:hAnsi="宋体"/>
                  <w:sz w:val="18"/>
                  <w:szCs w:val="18"/>
                </w:rPr>
                <w:t>10mm</w:t>
              </w:r>
            </w:smartTag>
            <w:r w:rsidRPr="002E69A6">
              <w:rPr>
                <w:rFonts w:hAnsi="宋体"/>
                <w:sz w:val="18"/>
                <w:szCs w:val="18"/>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2E69A6">
                <w:rPr>
                  <w:rFonts w:hAnsi="宋体"/>
                  <w:sz w:val="18"/>
                  <w:szCs w:val="18"/>
                </w:rPr>
                <w:t>10mm</w:t>
              </w:r>
            </w:smartTag>
            <w:r w:rsidRPr="002E69A6">
              <w:rPr>
                <w:rFonts w:hAnsi="宋体" w:hint="eastAsia"/>
                <w:sz w:val="18"/>
                <w:szCs w:val="18"/>
              </w:rPr>
              <w:t>的防止小动物进入的金属网。电缆沟、油管沟穿墙孔应封堵。发电机房通往外部的门应设置防止小动物进入的隔离板，高度不低于</w:t>
            </w:r>
            <w:smartTag w:uri="urn:schemas-microsoft-com:office:smarttags" w:element="chmetcnv">
              <w:smartTagPr>
                <w:attr w:name="TCSC" w:val="0"/>
                <w:attr w:name="NumberType" w:val="1"/>
                <w:attr w:name="Negative" w:val="False"/>
                <w:attr w:name="HasSpace" w:val="False"/>
                <w:attr w:name="SourceValue" w:val="400"/>
                <w:attr w:name="UnitName" w:val="mm"/>
              </w:smartTagPr>
              <w:r w:rsidRPr="002E69A6">
                <w:rPr>
                  <w:rFonts w:hAnsi="宋体"/>
                  <w:sz w:val="18"/>
                  <w:szCs w:val="18"/>
                </w:rPr>
                <w:t>400mm</w:t>
              </w:r>
            </w:smartTag>
            <w:r w:rsidRPr="002E69A6">
              <w:rPr>
                <w:rFonts w:hAnsi="宋体" w:hint="eastAsia"/>
                <w:sz w:val="18"/>
                <w:szCs w:val="18"/>
              </w:rPr>
              <w:t>。</w:t>
            </w:r>
          </w:p>
        </w:tc>
        <w:tc>
          <w:tcPr>
            <w:tcW w:w="3420" w:type="dxa"/>
          </w:tcPr>
          <w:p w:rsidR="00BA29DB" w:rsidRPr="00714555" w:rsidRDefault="00BA29DB" w:rsidP="008B377A">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、发电机房门的验收资料。</w:t>
            </w:r>
          </w:p>
          <w:p w:rsidR="00BA29DB" w:rsidRPr="00714555" w:rsidRDefault="00BA29DB" w:rsidP="008B377A">
            <w:pPr>
              <w:pStyle w:val="a2"/>
              <w:ind w:left="0" w:firstLine="0"/>
              <w:rPr>
                <w:rFonts w:hAnsi="宋体"/>
                <w:b/>
                <w:sz w:val="18"/>
                <w:szCs w:val="18"/>
              </w:rPr>
            </w:pPr>
            <w:r w:rsidRPr="00714555">
              <w:rPr>
                <w:rFonts w:hAnsi="宋体"/>
                <w:sz w:val="18"/>
                <w:szCs w:val="18"/>
              </w:rPr>
              <w:t>2</w:t>
            </w:r>
            <w:r w:rsidRPr="00714555">
              <w:rPr>
                <w:rFonts w:hAnsi="宋体" w:hint="eastAsia"/>
                <w:sz w:val="18"/>
                <w:szCs w:val="18"/>
              </w:rPr>
              <w:t>、发电机间与控制及配电室之间的门和观察窗的验收资料。</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、查看发电机房门的开启方向、隔声措施。</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、测量控制室的长度。当控制室的长度大于</w:t>
            </w:r>
            <w:smartTag w:uri="urn:schemas-microsoft-com:office:smarttags" w:element="chmetcnv">
              <w:smartTagPr>
                <w:attr w:name="TCSC" w:val="0"/>
                <w:attr w:name="NumberType" w:val="1"/>
                <w:attr w:name="Negative" w:val="False"/>
                <w:attr w:name="HasSpace" w:val="False"/>
                <w:attr w:name="SourceValue" w:val="7"/>
                <w:attr w:name="UnitName" w:val="m"/>
              </w:smartTagPr>
              <w:r w:rsidRPr="00714555">
                <w:rPr>
                  <w:rFonts w:hAnsi="宋体"/>
                  <w:sz w:val="18"/>
                  <w:szCs w:val="18"/>
                </w:rPr>
                <w:t>7m</w:t>
              </w:r>
            </w:smartTag>
            <w:r w:rsidRPr="00714555">
              <w:rPr>
                <w:rFonts w:hAnsi="宋体" w:hint="eastAsia"/>
                <w:sz w:val="18"/>
                <w:szCs w:val="18"/>
              </w:rPr>
              <w:t>时，是否设有两个出口。</w:t>
            </w:r>
          </w:p>
          <w:p w:rsidR="00BA29DB" w:rsidRPr="00714555" w:rsidRDefault="00BA29DB" w:rsidP="008B377A">
            <w:pPr>
              <w:pStyle w:val="a2"/>
              <w:ind w:left="0" w:firstLine="0"/>
              <w:rPr>
                <w:rFonts w:hAnsi="宋体"/>
                <w:sz w:val="18"/>
                <w:szCs w:val="18"/>
              </w:rPr>
            </w:pPr>
            <w:r w:rsidRPr="00714555">
              <w:rPr>
                <w:rFonts w:hAnsi="宋体"/>
                <w:sz w:val="18"/>
                <w:szCs w:val="18"/>
              </w:rPr>
              <w:t>3</w:t>
            </w:r>
            <w:r w:rsidRPr="00714555">
              <w:rPr>
                <w:rFonts w:hAnsi="宋体" w:hint="eastAsia"/>
                <w:sz w:val="18"/>
                <w:szCs w:val="18"/>
              </w:rPr>
              <w:t>、发电机房对外孔洞防护网、隔离板的设置情况；电缆沟、油管沟穿墙孔的封堵情况。</w:t>
            </w:r>
          </w:p>
          <w:p w:rsidR="00BA29DB" w:rsidRPr="00714555" w:rsidRDefault="00BA29DB" w:rsidP="008B377A">
            <w:pPr>
              <w:pStyle w:val="a2"/>
              <w:ind w:left="0" w:firstLine="0"/>
              <w:rPr>
                <w:rFonts w:hAnsi="宋体"/>
                <w:sz w:val="18"/>
                <w:szCs w:val="18"/>
              </w:rPr>
            </w:pPr>
            <w:r w:rsidRPr="00714555">
              <w:rPr>
                <w:rFonts w:hAnsi="宋体"/>
                <w:sz w:val="18"/>
                <w:szCs w:val="18"/>
              </w:rPr>
              <w:t>4</w:t>
            </w:r>
            <w:r w:rsidRPr="00714555">
              <w:rPr>
                <w:rFonts w:hAnsi="宋体" w:hint="eastAsia"/>
                <w:sz w:val="18"/>
                <w:szCs w:val="18"/>
              </w:rPr>
              <w:t>、测量孔洞处设置的金属网的最大网孔。</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每发现一处不符合扣</w:t>
            </w:r>
            <w:r w:rsidRPr="00714555">
              <w:rPr>
                <w:rFonts w:hAnsi="宋体"/>
                <w:sz w:val="18"/>
                <w:szCs w:val="18"/>
              </w:rPr>
              <w:t>0.5</w:t>
            </w:r>
            <w:r w:rsidRPr="00714555">
              <w:rPr>
                <w:rFonts w:hAnsi="宋体" w:hint="eastAsia"/>
                <w:sz w:val="18"/>
                <w:szCs w:val="18"/>
              </w:rPr>
              <w:t>分，扣完</w:t>
            </w:r>
            <w:r w:rsidRPr="00714555">
              <w:rPr>
                <w:rFonts w:hAnsi="宋体"/>
                <w:sz w:val="18"/>
                <w:szCs w:val="18"/>
              </w:rPr>
              <w:t>2</w:t>
            </w:r>
            <w:r w:rsidRPr="00714555">
              <w:rPr>
                <w:rFonts w:hAnsi="宋体" w:hint="eastAsia"/>
                <w:sz w:val="18"/>
                <w:szCs w:val="18"/>
              </w:rPr>
              <w:t>分为止。</w:t>
            </w:r>
          </w:p>
        </w:tc>
        <w:tc>
          <w:tcPr>
            <w:tcW w:w="900" w:type="dxa"/>
          </w:tcPr>
          <w:p w:rsidR="00BA29DB" w:rsidRPr="002E69A6" w:rsidRDefault="00BA29DB" w:rsidP="00F56763">
            <w:pPr>
              <w:jc w:val="center"/>
              <w:rPr>
                <w:rFonts w:ascii="宋体" w:hAnsi="宋体"/>
                <w:sz w:val="18"/>
                <w:szCs w:val="18"/>
              </w:rPr>
            </w:pPr>
            <w:r w:rsidRPr="002E69A6">
              <w:rPr>
                <w:rFonts w:ascii="宋体" w:hAnsi="宋体"/>
                <w:sz w:val="18"/>
                <w:szCs w:val="18"/>
              </w:rPr>
              <w:t>2</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bCs/>
                <w:sz w:val="18"/>
                <w:szCs w:val="18"/>
              </w:rPr>
            </w:pPr>
          </w:p>
        </w:tc>
        <w:tc>
          <w:tcPr>
            <w:tcW w:w="720" w:type="dxa"/>
          </w:tcPr>
          <w:p w:rsidR="00BA29DB" w:rsidRPr="002E69A6" w:rsidRDefault="00BA29DB" w:rsidP="008B377A">
            <w:pPr>
              <w:rPr>
                <w:rFonts w:ascii="宋体"/>
                <w:sz w:val="18"/>
                <w:szCs w:val="18"/>
              </w:rPr>
            </w:pPr>
            <w:r w:rsidRPr="002E69A6">
              <w:rPr>
                <w:rFonts w:ascii="宋体" w:hAnsi="宋体" w:hint="eastAsia"/>
                <w:sz w:val="18"/>
                <w:szCs w:val="18"/>
              </w:rPr>
              <w:t>（九）发电机房消防</w:t>
            </w:r>
          </w:p>
        </w:tc>
        <w:tc>
          <w:tcPr>
            <w:tcW w:w="5400" w:type="dxa"/>
          </w:tcPr>
          <w:p w:rsidR="00BA29DB" w:rsidRPr="002E69A6" w:rsidRDefault="00BA29DB" w:rsidP="008B377A">
            <w:pPr>
              <w:rPr>
                <w:rFonts w:ascii="宋体"/>
                <w:sz w:val="18"/>
                <w:szCs w:val="18"/>
              </w:rPr>
            </w:pPr>
            <w:r w:rsidRPr="002E69A6">
              <w:rPr>
                <w:rFonts w:ascii="宋体" w:hAnsi="宋体"/>
                <w:sz w:val="18"/>
                <w:szCs w:val="18"/>
              </w:rPr>
              <w:t>1</w:t>
            </w:r>
            <w:r w:rsidRPr="002E69A6">
              <w:rPr>
                <w:rFonts w:ascii="宋体" w:hAnsi="宋体" w:hint="eastAsia"/>
                <w:sz w:val="18"/>
                <w:szCs w:val="18"/>
              </w:rPr>
              <w:t>、控制室与值班室应设通信电话，并应设消防专用电话分机。</w:t>
            </w:r>
          </w:p>
          <w:p w:rsidR="00BA29DB" w:rsidRPr="002E69A6" w:rsidRDefault="00BA29DB" w:rsidP="00BA29DB">
            <w:pPr>
              <w:pStyle w:val="a2"/>
              <w:ind w:left="31680" w:hangingChars="8" w:firstLine="31680"/>
              <w:rPr>
                <w:rFonts w:hAnsi="宋体"/>
                <w:sz w:val="18"/>
                <w:szCs w:val="18"/>
              </w:rPr>
            </w:pPr>
            <w:r w:rsidRPr="002E69A6">
              <w:rPr>
                <w:rFonts w:hAnsi="宋体"/>
                <w:sz w:val="18"/>
                <w:szCs w:val="18"/>
              </w:rPr>
              <w:t>2</w:t>
            </w:r>
            <w:r w:rsidRPr="002E69A6">
              <w:rPr>
                <w:rFonts w:hAnsi="宋体" w:hint="eastAsia"/>
                <w:sz w:val="18"/>
                <w:szCs w:val="18"/>
              </w:rPr>
              <w:t>、柴油发电机房应</w:t>
            </w:r>
            <w:r w:rsidRPr="002E69A6">
              <w:rPr>
                <w:rFonts w:hAnsi="宋体" w:cs="宋体" w:hint="eastAsia"/>
                <w:bCs/>
                <w:sz w:val="18"/>
                <w:szCs w:val="18"/>
              </w:rPr>
              <w:t>选择磷酸铵盐干粉灭火器、碳酸氢钠干粉灭火器或二氧化碳灭火器，但不得选用装有金属喇叭喷筒的二氧化碳灭火器。</w:t>
            </w:r>
            <w:r w:rsidRPr="002E69A6">
              <w:rPr>
                <w:rFonts w:hAnsi="宋体" w:hint="eastAsia"/>
                <w:sz w:val="18"/>
                <w:szCs w:val="18"/>
              </w:rPr>
              <w:t>灭火器的配置：每</w:t>
            </w:r>
            <w:r w:rsidRPr="002E69A6">
              <w:rPr>
                <w:rFonts w:hAnsi="宋体"/>
                <w:sz w:val="18"/>
                <w:szCs w:val="18"/>
              </w:rPr>
              <w:t>100</w:t>
            </w:r>
            <w:r w:rsidRPr="002E69A6">
              <w:rPr>
                <w:rFonts w:hAnsi="宋体" w:hint="eastAsia"/>
                <w:sz w:val="18"/>
                <w:szCs w:val="18"/>
              </w:rPr>
              <w:t>㎡面积至少配置</w:t>
            </w:r>
            <w:r w:rsidRPr="002E69A6">
              <w:rPr>
                <w:rFonts w:hAnsi="宋体"/>
                <w:sz w:val="18"/>
                <w:szCs w:val="18"/>
              </w:rPr>
              <w:t>2</w:t>
            </w:r>
            <w:r w:rsidRPr="002E69A6">
              <w:rPr>
                <w:rFonts w:hAnsi="宋体" w:hint="eastAsia"/>
                <w:sz w:val="18"/>
                <w:szCs w:val="18"/>
              </w:rPr>
              <w:t>具</w:t>
            </w:r>
            <w:r w:rsidRPr="002E69A6">
              <w:rPr>
                <w:rFonts w:hAnsi="宋体"/>
                <w:sz w:val="18"/>
                <w:szCs w:val="18"/>
              </w:rPr>
              <w:t>4</w:t>
            </w:r>
            <w:r w:rsidRPr="002E69A6">
              <w:rPr>
                <w:rFonts w:hAnsi="宋体" w:hint="eastAsia"/>
                <w:sz w:val="18"/>
                <w:szCs w:val="18"/>
              </w:rPr>
              <w:t>公斤干粉灭火器或</w:t>
            </w:r>
            <w:r w:rsidRPr="002E69A6">
              <w:rPr>
                <w:rFonts w:hAnsi="宋体"/>
                <w:sz w:val="18"/>
                <w:szCs w:val="18"/>
              </w:rPr>
              <w:t>2</w:t>
            </w:r>
            <w:r w:rsidRPr="002E69A6">
              <w:rPr>
                <w:rFonts w:hAnsi="宋体" w:hint="eastAsia"/>
                <w:sz w:val="18"/>
                <w:szCs w:val="18"/>
              </w:rPr>
              <w:t>具</w:t>
            </w:r>
            <w:r w:rsidRPr="002E69A6">
              <w:rPr>
                <w:rFonts w:hAnsi="宋体"/>
                <w:sz w:val="18"/>
                <w:szCs w:val="18"/>
              </w:rPr>
              <w:t>7</w:t>
            </w:r>
            <w:r w:rsidRPr="002E69A6">
              <w:rPr>
                <w:rFonts w:hAnsi="宋体" w:hint="eastAsia"/>
                <w:sz w:val="18"/>
                <w:szCs w:val="18"/>
              </w:rPr>
              <w:t>公斤二氧化碳灭火器。建立灭火器月检记录。</w:t>
            </w:r>
          </w:p>
          <w:p w:rsidR="00BA29DB" w:rsidRPr="002E69A6" w:rsidRDefault="00BA29DB" w:rsidP="00BA29DB">
            <w:pPr>
              <w:pStyle w:val="a2"/>
              <w:ind w:left="31680" w:hangingChars="8" w:firstLine="31680"/>
              <w:rPr>
                <w:rFonts w:hAnsi="宋体"/>
                <w:sz w:val="18"/>
                <w:szCs w:val="18"/>
              </w:rPr>
            </w:pPr>
            <w:r w:rsidRPr="002E69A6">
              <w:rPr>
                <w:rFonts w:hAnsi="宋体"/>
                <w:sz w:val="18"/>
                <w:szCs w:val="18"/>
              </w:rPr>
              <w:t>3</w:t>
            </w:r>
            <w:r w:rsidRPr="002E69A6">
              <w:rPr>
                <w:rFonts w:hAnsi="宋体" w:hint="eastAsia"/>
                <w:sz w:val="18"/>
                <w:szCs w:val="18"/>
              </w:rPr>
              <w:t>、除高层建筑外，火灾自动报警系统保护对象分级为一级和二级的建筑物内的柴油发电机房，应设置火灾自动报警系统。</w:t>
            </w:r>
          </w:p>
          <w:p w:rsidR="00BA29DB" w:rsidRPr="002E69A6" w:rsidRDefault="00BA29DB" w:rsidP="008B377A">
            <w:pPr>
              <w:pStyle w:val="a2"/>
              <w:ind w:left="0" w:firstLine="0"/>
              <w:rPr>
                <w:rFonts w:hAnsi="宋体"/>
                <w:sz w:val="18"/>
                <w:szCs w:val="18"/>
              </w:rPr>
            </w:pPr>
            <w:r w:rsidRPr="002E69A6">
              <w:rPr>
                <w:rFonts w:hAnsi="宋体"/>
                <w:sz w:val="18"/>
                <w:szCs w:val="18"/>
              </w:rPr>
              <w:t>4</w:t>
            </w:r>
            <w:r w:rsidRPr="002E69A6">
              <w:rPr>
                <w:rFonts w:hAnsi="宋体" w:hint="eastAsia"/>
                <w:sz w:val="18"/>
                <w:szCs w:val="18"/>
              </w:rPr>
              <w:t>、设置在高层建筑和裙房内的发电机房</w:t>
            </w:r>
          </w:p>
          <w:p w:rsidR="00BA29DB" w:rsidRPr="002E69A6" w:rsidRDefault="00BA29DB" w:rsidP="008B377A">
            <w:pPr>
              <w:pStyle w:val="a2"/>
              <w:ind w:left="0" w:firstLine="0"/>
              <w:rPr>
                <w:rFonts w:hAnsi="宋体"/>
                <w:sz w:val="18"/>
                <w:szCs w:val="18"/>
              </w:rPr>
            </w:pPr>
            <w:r w:rsidRPr="002E69A6">
              <w:rPr>
                <w:rFonts w:hAnsi="宋体" w:hint="eastAsia"/>
                <w:sz w:val="18"/>
                <w:szCs w:val="18"/>
              </w:rPr>
              <w:t>（</w:t>
            </w:r>
            <w:r w:rsidRPr="002E69A6">
              <w:rPr>
                <w:rFonts w:hAnsi="宋体"/>
                <w:sz w:val="18"/>
                <w:szCs w:val="18"/>
              </w:rPr>
              <w:t>1</w:t>
            </w:r>
            <w:r w:rsidRPr="002E69A6">
              <w:rPr>
                <w:rFonts w:hAnsi="宋体" w:hint="eastAsia"/>
                <w:sz w:val="18"/>
                <w:szCs w:val="18"/>
              </w:rPr>
              <w:t>）应设置火灾自动报警系统和除卤代烷</w:t>
            </w:r>
            <w:r w:rsidRPr="002E69A6">
              <w:rPr>
                <w:rFonts w:hAnsi="宋体"/>
                <w:sz w:val="18"/>
                <w:szCs w:val="18"/>
              </w:rPr>
              <w:t>1211</w:t>
            </w:r>
            <w:r w:rsidRPr="002E69A6">
              <w:rPr>
                <w:rFonts w:hAnsi="宋体" w:hint="eastAsia"/>
                <w:sz w:val="18"/>
                <w:szCs w:val="18"/>
              </w:rPr>
              <w:t>、</w:t>
            </w:r>
            <w:r w:rsidRPr="002E69A6">
              <w:rPr>
                <w:rFonts w:hAnsi="宋体"/>
                <w:sz w:val="18"/>
                <w:szCs w:val="18"/>
              </w:rPr>
              <w:t>1301</w:t>
            </w:r>
            <w:r w:rsidRPr="002E69A6">
              <w:rPr>
                <w:rFonts w:hAnsi="宋体" w:hint="eastAsia"/>
                <w:sz w:val="18"/>
                <w:szCs w:val="18"/>
              </w:rPr>
              <w:t>以外的自动灭火系统。</w:t>
            </w:r>
          </w:p>
          <w:p w:rsidR="00BA29DB" w:rsidRPr="002E69A6" w:rsidRDefault="00BA29DB" w:rsidP="008B377A">
            <w:pPr>
              <w:pStyle w:val="a2"/>
              <w:ind w:left="0" w:firstLine="0"/>
              <w:rPr>
                <w:rFonts w:hAnsi="宋体"/>
                <w:sz w:val="18"/>
                <w:szCs w:val="18"/>
              </w:rPr>
            </w:pPr>
            <w:r w:rsidRPr="002E69A6">
              <w:rPr>
                <w:rFonts w:hAnsi="宋体" w:hint="eastAsia"/>
                <w:sz w:val="18"/>
                <w:szCs w:val="18"/>
              </w:rPr>
              <w:t>（</w:t>
            </w:r>
            <w:r w:rsidRPr="002E69A6">
              <w:rPr>
                <w:rFonts w:hAnsi="宋体"/>
                <w:sz w:val="18"/>
                <w:szCs w:val="18"/>
              </w:rPr>
              <w:t>2</w:t>
            </w:r>
            <w:r w:rsidRPr="002E69A6">
              <w:rPr>
                <w:rFonts w:hAnsi="宋体" w:hint="eastAsia"/>
                <w:sz w:val="18"/>
                <w:szCs w:val="18"/>
              </w:rPr>
              <w:t>）应采用耐火极限不低于</w:t>
            </w:r>
            <w:r w:rsidRPr="002E69A6">
              <w:rPr>
                <w:rFonts w:hAnsi="宋体"/>
                <w:sz w:val="18"/>
                <w:szCs w:val="18"/>
              </w:rPr>
              <w:t>2h</w:t>
            </w:r>
            <w:r w:rsidRPr="002E69A6">
              <w:rPr>
                <w:rFonts w:hAnsi="宋体" w:hint="eastAsia"/>
                <w:sz w:val="18"/>
                <w:szCs w:val="18"/>
              </w:rPr>
              <w:t>的隔墙和</w:t>
            </w:r>
            <w:r w:rsidRPr="002E69A6">
              <w:rPr>
                <w:rFonts w:hAnsi="宋体"/>
                <w:sz w:val="18"/>
                <w:szCs w:val="18"/>
              </w:rPr>
              <w:t>1.5h</w:t>
            </w:r>
            <w:r w:rsidRPr="002E69A6">
              <w:rPr>
                <w:rFonts w:hAnsi="宋体" w:hint="eastAsia"/>
                <w:sz w:val="18"/>
                <w:szCs w:val="18"/>
              </w:rPr>
              <w:t>的楼板与其他部位隔开。门应采用甲级防火门。</w:t>
            </w:r>
          </w:p>
          <w:p w:rsidR="00BA29DB" w:rsidRPr="002E69A6" w:rsidRDefault="00BA29DB" w:rsidP="00BA29DB">
            <w:pPr>
              <w:pStyle w:val="a2"/>
              <w:ind w:left="31680" w:hangingChars="6" w:firstLine="31680"/>
              <w:rPr>
                <w:rFonts w:hAnsi="宋体"/>
                <w:sz w:val="18"/>
                <w:szCs w:val="18"/>
                <w:lang w:val="zh-CN"/>
              </w:rPr>
            </w:pPr>
            <w:r w:rsidRPr="002E69A6">
              <w:rPr>
                <w:rFonts w:hAnsi="宋体" w:hint="eastAsia"/>
                <w:sz w:val="18"/>
                <w:szCs w:val="18"/>
              </w:rPr>
              <w:t>（</w:t>
            </w:r>
            <w:r w:rsidRPr="002E69A6">
              <w:rPr>
                <w:rFonts w:hAnsi="宋体"/>
                <w:sz w:val="18"/>
                <w:szCs w:val="18"/>
              </w:rPr>
              <w:t>3</w:t>
            </w:r>
            <w:r w:rsidRPr="002E69A6">
              <w:rPr>
                <w:rFonts w:hAnsi="宋体" w:hint="eastAsia"/>
                <w:sz w:val="18"/>
                <w:szCs w:val="18"/>
              </w:rPr>
              <w:t>）柴油的闪点不应小于</w:t>
            </w:r>
            <w:smartTag w:uri="urn:schemas-microsoft-com:office:smarttags" w:element="chmetcnv">
              <w:smartTagPr>
                <w:attr w:name="TCSC" w:val="0"/>
                <w:attr w:name="NumberType" w:val="1"/>
                <w:attr w:name="Negative" w:val="False"/>
                <w:attr w:name="HasSpace" w:val="False"/>
                <w:attr w:name="SourceValue" w:val="550"/>
                <w:attr w:name="UnitName" w:val="C"/>
              </w:smartTagPr>
              <w:r w:rsidRPr="002E69A6">
                <w:rPr>
                  <w:rFonts w:hAnsi="宋体"/>
                  <w:sz w:val="18"/>
                  <w:szCs w:val="18"/>
                </w:rPr>
                <w:t>55</w:t>
              </w:r>
              <w:r w:rsidRPr="002E69A6">
                <w:rPr>
                  <w:rFonts w:hAnsi="宋体"/>
                  <w:sz w:val="18"/>
                  <w:szCs w:val="18"/>
                  <w:vertAlign w:val="superscript"/>
                </w:rPr>
                <w:t>0</w:t>
              </w:r>
              <w:r w:rsidRPr="002E69A6">
                <w:rPr>
                  <w:rFonts w:hAnsi="宋体"/>
                  <w:sz w:val="18"/>
                  <w:szCs w:val="18"/>
                </w:rPr>
                <w:t>C</w:t>
              </w:r>
            </w:smartTag>
            <w:r w:rsidRPr="002E69A6">
              <w:rPr>
                <w:rFonts w:hAnsi="宋体" w:hint="eastAsia"/>
                <w:sz w:val="18"/>
                <w:szCs w:val="18"/>
              </w:rPr>
              <w:t>。</w:t>
            </w:r>
          </w:p>
        </w:tc>
        <w:tc>
          <w:tcPr>
            <w:tcW w:w="3420" w:type="dxa"/>
          </w:tcPr>
          <w:p w:rsidR="00BA29DB" w:rsidRPr="00714555" w:rsidRDefault="00BA29DB" w:rsidP="008B377A">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、灭火器台帐及月查记录。</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、柴油发电机房所在建筑的消防设计资料，确认火灾自动报警系统保护级别。</w:t>
            </w:r>
          </w:p>
          <w:p w:rsidR="00BA29DB" w:rsidRPr="00714555" w:rsidRDefault="00BA29DB" w:rsidP="008B377A">
            <w:pPr>
              <w:pStyle w:val="a2"/>
              <w:ind w:left="0" w:firstLine="0"/>
              <w:rPr>
                <w:rFonts w:hAnsi="宋体"/>
                <w:sz w:val="18"/>
                <w:szCs w:val="18"/>
              </w:rPr>
            </w:pPr>
            <w:r w:rsidRPr="00714555">
              <w:rPr>
                <w:rFonts w:hAnsi="宋体"/>
                <w:sz w:val="18"/>
                <w:szCs w:val="18"/>
              </w:rPr>
              <w:t>3</w:t>
            </w:r>
            <w:r w:rsidRPr="00714555">
              <w:rPr>
                <w:rFonts w:hAnsi="宋体" w:hint="eastAsia"/>
                <w:sz w:val="18"/>
                <w:szCs w:val="18"/>
              </w:rPr>
              <w:t>、发电机房门、墙和楼板的耐火等级资料。</w:t>
            </w:r>
          </w:p>
          <w:p w:rsidR="00BA29DB" w:rsidRPr="00714555" w:rsidRDefault="00BA29DB" w:rsidP="008B377A">
            <w:pPr>
              <w:pStyle w:val="a2"/>
              <w:ind w:left="0" w:firstLine="0"/>
              <w:rPr>
                <w:rFonts w:hAnsi="宋体"/>
                <w:sz w:val="18"/>
                <w:szCs w:val="18"/>
              </w:rPr>
            </w:pPr>
            <w:r w:rsidRPr="00714555">
              <w:rPr>
                <w:rFonts w:hAnsi="宋体"/>
                <w:sz w:val="18"/>
                <w:szCs w:val="18"/>
              </w:rPr>
              <w:t>4</w:t>
            </w:r>
            <w:r w:rsidRPr="00714555">
              <w:rPr>
                <w:rFonts w:hAnsi="宋体" w:hint="eastAsia"/>
                <w:sz w:val="18"/>
                <w:szCs w:val="18"/>
              </w:rPr>
              <w:t>、柴油的物料安全数据表。</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、控制室与值班室通信电话及消防专用电话分机设置情况。</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、柴油发电机房灭火器配置情况。</w:t>
            </w:r>
          </w:p>
          <w:p w:rsidR="00BA29DB" w:rsidRPr="00714555" w:rsidRDefault="00BA29DB" w:rsidP="008B377A">
            <w:pPr>
              <w:pStyle w:val="a2"/>
              <w:ind w:left="0" w:firstLine="0"/>
              <w:rPr>
                <w:rFonts w:hAnsi="宋体"/>
                <w:sz w:val="18"/>
                <w:szCs w:val="18"/>
              </w:rPr>
            </w:pPr>
            <w:r w:rsidRPr="00714555">
              <w:rPr>
                <w:rFonts w:hAnsi="宋体"/>
                <w:sz w:val="18"/>
                <w:szCs w:val="18"/>
              </w:rPr>
              <w:t>3</w:t>
            </w:r>
            <w:r w:rsidRPr="00714555">
              <w:rPr>
                <w:rFonts w:hAnsi="宋体" w:hint="eastAsia"/>
                <w:sz w:val="18"/>
                <w:szCs w:val="18"/>
              </w:rPr>
              <w:t>、一级和二级建筑物内的柴油发电机房，是否设置火灾自动报警系统。</w:t>
            </w:r>
          </w:p>
          <w:p w:rsidR="00BA29DB" w:rsidRPr="00714555" w:rsidRDefault="00BA29DB" w:rsidP="008B377A">
            <w:pPr>
              <w:pStyle w:val="a2"/>
              <w:ind w:left="0" w:firstLine="0"/>
              <w:rPr>
                <w:rFonts w:hAnsi="宋体"/>
                <w:sz w:val="18"/>
                <w:szCs w:val="18"/>
              </w:rPr>
            </w:pPr>
            <w:r w:rsidRPr="00714555">
              <w:rPr>
                <w:rFonts w:hAnsi="宋体"/>
                <w:sz w:val="18"/>
                <w:szCs w:val="18"/>
              </w:rPr>
              <w:t>4</w:t>
            </w:r>
            <w:r w:rsidRPr="00714555">
              <w:rPr>
                <w:rFonts w:hAnsi="宋体" w:hint="eastAsia"/>
                <w:sz w:val="18"/>
                <w:szCs w:val="18"/>
              </w:rPr>
              <w:t>、设置在高层建筑和裙房内的发电机房火灾自动报警系统及自动灭火系统设置情况。</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每发现一处不符合扣</w:t>
            </w:r>
            <w:r w:rsidRPr="00714555">
              <w:rPr>
                <w:rFonts w:hAnsi="宋体"/>
                <w:sz w:val="18"/>
                <w:szCs w:val="18"/>
              </w:rPr>
              <w:t>0.5</w:t>
            </w:r>
            <w:r w:rsidRPr="00714555">
              <w:rPr>
                <w:rFonts w:hAnsi="宋体" w:hint="eastAsia"/>
                <w:sz w:val="18"/>
                <w:szCs w:val="18"/>
              </w:rPr>
              <w:t>分，扣完</w:t>
            </w:r>
            <w:r w:rsidRPr="00714555">
              <w:rPr>
                <w:rFonts w:hAnsi="宋体"/>
                <w:sz w:val="18"/>
                <w:szCs w:val="18"/>
              </w:rPr>
              <w:t>1</w:t>
            </w:r>
            <w:r w:rsidRPr="00714555">
              <w:rPr>
                <w:rFonts w:hAnsi="宋体" w:hint="eastAsia"/>
                <w:sz w:val="18"/>
                <w:szCs w:val="18"/>
              </w:rPr>
              <w:t>分为止。</w:t>
            </w:r>
          </w:p>
        </w:tc>
        <w:tc>
          <w:tcPr>
            <w:tcW w:w="900" w:type="dxa"/>
          </w:tcPr>
          <w:p w:rsidR="00BA29DB" w:rsidRPr="002E69A6" w:rsidRDefault="00BA29DB" w:rsidP="00F56763">
            <w:pPr>
              <w:jc w:val="center"/>
              <w:rPr>
                <w:rFonts w:ascii="宋体" w:hAnsi="宋体"/>
                <w:sz w:val="18"/>
                <w:szCs w:val="18"/>
              </w:rPr>
            </w:pPr>
            <w:r w:rsidRPr="002E69A6">
              <w:rPr>
                <w:rFonts w:ascii="宋体" w:hAnsi="宋体"/>
                <w:sz w:val="18"/>
                <w:szCs w:val="18"/>
              </w:rPr>
              <w:t>1</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bCs/>
                <w:sz w:val="18"/>
                <w:szCs w:val="18"/>
              </w:rPr>
            </w:pPr>
          </w:p>
        </w:tc>
        <w:tc>
          <w:tcPr>
            <w:tcW w:w="720" w:type="dxa"/>
          </w:tcPr>
          <w:p w:rsidR="00BA29DB" w:rsidRPr="002E69A6" w:rsidRDefault="00BA29DB" w:rsidP="008B377A">
            <w:pPr>
              <w:rPr>
                <w:rFonts w:ascii="宋体"/>
                <w:sz w:val="18"/>
                <w:szCs w:val="18"/>
              </w:rPr>
            </w:pPr>
            <w:r w:rsidRPr="002E69A6">
              <w:rPr>
                <w:rFonts w:ascii="宋体" w:hAnsi="宋体" w:hint="eastAsia"/>
                <w:sz w:val="18"/>
                <w:szCs w:val="18"/>
              </w:rPr>
              <w:t>（十）发电机房的通风、排烟及照明</w:t>
            </w:r>
          </w:p>
        </w:tc>
        <w:tc>
          <w:tcPr>
            <w:tcW w:w="5400" w:type="dxa"/>
          </w:tcPr>
          <w:p w:rsidR="00BA29DB" w:rsidRPr="002E69A6" w:rsidRDefault="00BA29DB" w:rsidP="008B377A">
            <w:pPr>
              <w:pStyle w:val="a2"/>
              <w:ind w:left="0" w:firstLine="0"/>
              <w:rPr>
                <w:rFonts w:hAnsi="宋体"/>
                <w:sz w:val="18"/>
                <w:szCs w:val="18"/>
              </w:rPr>
            </w:pPr>
            <w:r w:rsidRPr="002E69A6">
              <w:rPr>
                <w:rFonts w:hAnsi="宋体"/>
                <w:sz w:val="18"/>
                <w:szCs w:val="18"/>
              </w:rPr>
              <w:t>1</w:t>
            </w:r>
            <w:r w:rsidRPr="002E69A6">
              <w:rPr>
                <w:rFonts w:hAnsi="宋体" w:hint="eastAsia"/>
                <w:sz w:val="18"/>
                <w:szCs w:val="18"/>
              </w:rPr>
              <w:t>、热风管与柴油机散热器连接处，应采用软接头。</w:t>
            </w:r>
          </w:p>
          <w:p w:rsidR="00BA29DB" w:rsidRPr="002E69A6" w:rsidRDefault="00BA29DB" w:rsidP="008B377A">
            <w:pPr>
              <w:pStyle w:val="a2"/>
              <w:ind w:left="0" w:firstLine="0"/>
              <w:rPr>
                <w:rFonts w:hAnsi="宋体"/>
                <w:sz w:val="18"/>
                <w:szCs w:val="18"/>
              </w:rPr>
            </w:pPr>
            <w:r w:rsidRPr="002E69A6">
              <w:rPr>
                <w:rFonts w:hAnsi="宋体"/>
                <w:sz w:val="18"/>
                <w:szCs w:val="18"/>
              </w:rPr>
              <w:t>2</w:t>
            </w:r>
            <w:r w:rsidRPr="002E69A6">
              <w:rPr>
                <w:rFonts w:hAnsi="宋体" w:hint="eastAsia"/>
                <w:sz w:val="18"/>
                <w:szCs w:val="18"/>
              </w:rPr>
              <w:t>、发电机房内的排烟管采用架空敷设时，室内部分应设隔热保护层。</w:t>
            </w:r>
          </w:p>
          <w:p w:rsidR="00BA29DB" w:rsidRPr="002E69A6" w:rsidRDefault="00BA29DB" w:rsidP="008B377A">
            <w:pPr>
              <w:pStyle w:val="a2"/>
              <w:ind w:left="0" w:firstLine="0"/>
              <w:rPr>
                <w:rFonts w:hAnsi="宋体"/>
                <w:sz w:val="18"/>
                <w:szCs w:val="18"/>
              </w:rPr>
            </w:pPr>
            <w:r w:rsidRPr="002E69A6">
              <w:rPr>
                <w:rFonts w:hAnsi="宋体"/>
                <w:sz w:val="18"/>
                <w:szCs w:val="18"/>
              </w:rPr>
              <w:t>3</w:t>
            </w:r>
            <w:r w:rsidRPr="002E69A6">
              <w:rPr>
                <w:rFonts w:hAnsi="宋体" w:hint="eastAsia"/>
                <w:sz w:val="18"/>
                <w:szCs w:val="18"/>
              </w:rPr>
              <w:t>、排烟管与柴油机排烟口连接处，应装设弹性波纹管。</w:t>
            </w:r>
          </w:p>
          <w:p w:rsidR="00BA29DB" w:rsidRPr="002E69A6" w:rsidRDefault="00BA29DB" w:rsidP="008B377A">
            <w:pPr>
              <w:pStyle w:val="a2"/>
              <w:ind w:left="0" w:firstLine="0"/>
              <w:rPr>
                <w:rFonts w:hAnsi="宋体"/>
                <w:sz w:val="18"/>
                <w:szCs w:val="18"/>
              </w:rPr>
            </w:pPr>
            <w:r w:rsidRPr="002E69A6">
              <w:rPr>
                <w:rFonts w:hAnsi="宋体"/>
                <w:sz w:val="18"/>
                <w:szCs w:val="18"/>
              </w:rPr>
              <w:t>4</w:t>
            </w:r>
            <w:r w:rsidRPr="002E69A6">
              <w:rPr>
                <w:rFonts w:hAnsi="宋体" w:hint="eastAsia"/>
                <w:sz w:val="18"/>
                <w:szCs w:val="18"/>
              </w:rPr>
              <w:t>、排烟管穿墙应加保护套，伸出屋面时，出口端应加防雨帽。</w:t>
            </w:r>
          </w:p>
          <w:p w:rsidR="00BA29DB" w:rsidRPr="002E69A6" w:rsidRDefault="00BA29DB" w:rsidP="008B377A">
            <w:pPr>
              <w:pStyle w:val="p15"/>
              <w:ind w:left="0" w:firstLine="0"/>
              <w:rPr>
                <w:sz w:val="18"/>
                <w:szCs w:val="18"/>
              </w:rPr>
            </w:pPr>
            <w:r w:rsidRPr="002E69A6">
              <w:rPr>
                <w:sz w:val="18"/>
                <w:szCs w:val="18"/>
              </w:rPr>
              <w:t>5</w:t>
            </w:r>
            <w:r w:rsidRPr="002E69A6">
              <w:rPr>
                <w:rFonts w:hint="eastAsia"/>
                <w:sz w:val="18"/>
                <w:szCs w:val="18"/>
              </w:rPr>
              <w:t>、发电机房的照明应满足以下规定：发电机房≥</w:t>
            </w:r>
            <w:r w:rsidRPr="002E69A6">
              <w:rPr>
                <w:sz w:val="18"/>
                <w:szCs w:val="18"/>
              </w:rPr>
              <w:t>200Lx</w:t>
            </w:r>
            <w:r w:rsidRPr="002E69A6">
              <w:rPr>
                <w:rFonts w:hint="eastAsia"/>
                <w:sz w:val="18"/>
                <w:szCs w:val="18"/>
              </w:rPr>
              <w:t>（地面）；控制与配电室及值班室≥</w:t>
            </w:r>
            <w:r w:rsidRPr="002E69A6">
              <w:rPr>
                <w:sz w:val="18"/>
                <w:szCs w:val="18"/>
              </w:rPr>
              <w:t>300Lx</w:t>
            </w:r>
            <w:r w:rsidRPr="002E69A6">
              <w:rPr>
                <w:rFonts w:hint="eastAsia"/>
                <w:sz w:val="18"/>
                <w:szCs w:val="18"/>
              </w:rPr>
              <w:t>（距地面</w:t>
            </w:r>
            <w:smartTag w:uri="urn:schemas-microsoft-com:office:smarttags" w:element="chmetcnv">
              <w:smartTagPr>
                <w:attr w:name="TCSC" w:val="0"/>
                <w:attr w:name="NumberType" w:val="1"/>
                <w:attr w:name="Negative" w:val="False"/>
                <w:attr w:name="HasSpace" w:val="False"/>
                <w:attr w:name="SourceValue" w:val=".75"/>
                <w:attr w:name="UnitName" w:val="m"/>
              </w:smartTagPr>
              <w:r w:rsidRPr="002E69A6">
                <w:rPr>
                  <w:sz w:val="18"/>
                  <w:szCs w:val="18"/>
                </w:rPr>
                <w:t>0.75m</w:t>
              </w:r>
            </w:smartTag>
            <w:r w:rsidRPr="002E69A6">
              <w:rPr>
                <w:rFonts w:hint="eastAsia"/>
                <w:sz w:val="18"/>
                <w:szCs w:val="18"/>
              </w:rPr>
              <w:t>）；储油间≥</w:t>
            </w:r>
            <w:r w:rsidRPr="002E69A6">
              <w:rPr>
                <w:sz w:val="18"/>
                <w:szCs w:val="18"/>
              </w:rPr>
              <w:t>100Lx</w:t>
            </w:r>
            <w:r w:rsidRPr="002E69A6">
              <w:rPr>
                <w:rFonts w:hint="eastAsia"/>
                <w:sz w:val="18"/>
                <w:szCs w:val="18"/>
              </w:rPr>
              <w:t>（地面）；检修间（检修场地）≥</w:t>
            </w:r>
            <w:r w:rsidRPr="002E69A6">
              <w:rPr>
                <w:sz w:val="18"/>
                <w:szCs w:val="18"/>
              </w:rPr>
              <w:t>200Lx</w:t>
            </w:r>
            <w:r w:rsidRPr="002E69A6">
              <w:rPr>
                <w:rFonts w:hint="eastAsia"/>
                <w:sz w:val="18"/>
                <w:szCs w:val="18"/>
              </w:rPr>
              <w:t>（地面）。</w:t>
            </w:r>
          </w:p>
          <w:p w:rsidR="00BA29DB" w:rsidRPr="002E69A6" w:rsidRDefault="00BA29DB" w:rsidP="00BA29DB">
            <w:pPr>
              <w:pStyle w:val="a2"/>
              <w:ind w:left="31680" w:hangingChars="6" w:firstLine="31680"/>
              <w:rPr>
                <w:rFonts w:hAnsi="宋体"/>
                <w:sz w:val="18"/>
                <w:szCs w:val="18"/>
              </w:rPr>
            </w:pPr>
            <w:r w:rsidRPr="002E69A6">
              <w:rPr>
                <w:rFonts w:hAnsi="宋体"/>
                <w:sz w:val="18"/>
                <w:szCs w:val="18"/>
              </w:rPr>
              <w:t>6</w:t>
            </w:r>
            <w:r w:rsidRPr="002E69A6">
              <w:rPr>
                <w:rFonts w:hAnsi="宋体" w:hint="eastAsia"/>
                <w:sz w:val="18"/>
                <w:szCs w:val="18"/>
              </w:rPr>
              <w:t>、发电机间、控制及配电室应设置备用照明，应满足以下规定：发电机房≥</w:t>
            </w:r>
            <w:r w:rsidRPr="002E69A6">
              <w:rPr>
                <w:rFonts w:hAnsi="宋体"/>
                <w:sz w:val="18"/>
                <w:szCs w:val="18"/>
              </w:rPr>
              <w:t>200Lx</w:t>
            </w:r>
            <w:r w:rsidRPr="002E69A6">
              <w:rPr>
                <w:rFonts w:hAnsi="宋体" w:hint="eastAsia"/>
                <w:sz w:val="18"/>
                <w:szCs w:val="18"/>
              </w:rPr>
              <w:t>（地面）；控制与配电室及值班室≥</w:t>
            </w:r>
            <w:r w:rsidRPr="002E69A6">
              <w:rPr>
                <w:rFonts w:hAnsi="宋体"/>
                <w:sz w:val="18"/>
                <w:szCs w:val="18"/>
              </w:rPr>
              <w:t>300Lx</w:t>
            </w:r>
            <w:r w:rsidRPr="002E69A6">
              <w:rPr>
                <w:rFonts w:hAnsi="宋体" w:hint="eastAsia"/>
                <w:sz w:val="18"/>
                <w:szCs w:val="18"/>
              </w:rPr>
              <w:t>（距地面</w:t>
            </w:r>
            <w:smartTag w:uri="urn:schemas-microsoft-com:office:smarttags" w:element="chmetcnv">
              <w:smartTagPr>
                <w:attr w:name="TCSC" w:val="0"/>
                <w:attr w:name="NumberType" w:val="1"/>
                <w:attr w:name="Negative" w:val="False"/>
                <w:attr w:name="HasSpace" w:val="False"/>
                <w:attr w:name="SourceValue" w:val=".75"/>
                <w:attr w:name="UnitName" w:val="m"/>
              </w:smartTagPr>
              <w:r w:rsidRPr="002E69A6">
                <w:rPr>
                  <w:rFonts w:hAnsi="宋体"/>
                  <w:sz w:val="18"/>
                  <w:szCs w:val="18"/>
                </w:rPr>
                <w:t>0.75m</w:t>
              </w:r>
            </w:smartTag>
            <w:r w:rsidRPr="002E69A6">
              <w:rPr>
                <w:rFonts w:hAnsi="宋体" w:hint="eastAsia"/>
                <w:sz w:val="18"/>
                <w:szCs w:val="18"/>
              </w:rPr>
              <w:t>）；储油间≥</w:t>
            </w:r>
            <w:r w:rsidRPr="002E69A6">
              <w:rPr>
                <w:rFonts w:hAnsi="宋体"/>
                <w:sz w:val="18"/>
                <w:szCs w:val="18"/>
              </w:rPr>
              <w:t>100Lx</w:t>
            </w:r>
            <w:r w:rsidRPr="002E69A6">
              <w:rPr>
                <w:rFonts w:hAnsi="宋体" w:hint="eastAsia"/>
                <w:sz w:val="18"/>
                <w:szCs w:val="18"/>
              </w:rPr>
              <w:t>（地面）；检修间（检修场地）≥</w:t>
            </w:r>
            <w:r w:rsidRPr="002E69A6">
              <w:rPr>
                <w:rFonts w:hAnsi="宋体"/>
                <w:sz w:val="18"/>
                <w:szCs w:val="18"/>
              </w:rPr>
              <w:t>200Lx</w:t>
            </w:r>
            <w:r w:rsidRPr="002E69A6">
              <w:rPr>
                <w:rFonts w:hAnsi="宋体" w:hint="eastAsia"/>
                <w:sz w:val="18"/>
                <w:szCs w:val="18"/>
              </w:rPr>
              <w:t>（地面）。持续供电时间不应小</w:t>
            </w:r>
            <w:r w:rsidRPr="002E69A6">
              <w:rPr>
                <w:rFonts w:hAnsi="宋体" w:hint="eastAsia"/>
                <w:spacing w:val="25"/>
                <w:sz w:val="18"/>
                <w:szCs w:val="18"/>
              </w:rPr>
              <w:t>于</w:t>
            </w:r>
            <w:r w:rsidRPr="002E69A6">
              <w:rPr>
                <w:rFonts w:hAnsi="宋体"/>
                <w:sz w:val="18"/>
                <w:szCs w:val="18"/>
              </w:rPr>
              <w:t>3h</w:t>
            </w:r>
            <w:r w:rsidRPr="002E69A6">
              <w:rPr>
                <w:rFonts w:hAnsi="宋体" w:hint="eastAsia"/>
                <w:sz w:val="18"/>
                <w:szCs w:val="18"/>
              </w:rPr>
              <w:t>。每季度应进行一次检查及充放电，建立并保持记录。</w:t>
            </w:r>
          </w:p>
          <w:p w:rsidR="00BA29DB" w:rsidRPr="002E69A6" w:rsidRDefault="00BA29DB" w:rsidP="00BA29DB">
            <w:pPr>
              <w:pStyle w:val="a2"/>
              <w:ind w:left="31680" w:hangingChars="6" w:firstLine="31680"/>
              <w:rPr>
                <w:rFonts w:hAnsi="宋体"/>
                <w:sz w:val="18"/>
                <w:szCs w:val="18"/>
              </w:rPr>
            </w:pPr>
          </w:p>
        </w:tc>
        <w:tc>
          <w:tcPr>
            <w:tcW w:w="3420" w:type="dxa"/>
          </w:tcPr>
          <w:p w:rsidR="00BA29DB" w:rsidRPr="00714555" w:rsidRDefault="00BA29DB" w:rsidP="008B377A">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、发电机房各工作间照度检测报告或记录。</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、发电机房各工作间备用照明照度检测报告或记录。</w:t>
            </w:r>
          </w:p>
          <w:p w:rsidR="00BA29DB" w:rsidRPr="00714555" w:rsidRDefault="00BA29DB" w:rsidP="008B377A">
            <w:pPr>
              <w:pStyle w:val="a2"/>
              <w:ind w:left="0" w:firstLine="0"/>
              <w:rPr>
                <w:rFonts w:hAnsi="宋体"/>
                <w:sz w:val="18"/>
                <w:szCs w:val="18"/>
              </w:rPr>
            </w:pPr>
            <w:r w:rsidRPr="00714555">
              <w:rPr>
                <w:rFonts w:hAnsi="宋体"/>
                <w:sz w:val="18"/>
                <w:szCs w:val="18"/>
              </w:rPr>
              <w:t>3</w:t>
            </w:r>
            <w:r w:rsidRPr="00714555">
              <w:rPr>
                <w:rFonts w:hAnsi="宋体" w:hint="eastAsia"/>
                <w:sz w:val="18"/>
                <w:szCs w:val="18"/>
              </w:rPr>
              <w:t>、备用照明定期检查及充放电记录。</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、软接头、隔热保护层、弹性波纹管、防雨帽的设置情况。</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、对照度有怀疑时，复测照度。</w:t>
            </w:r>
          </w:p>
          <w:p w:rsidR="00BA29DB" w:rsidRPr="00714555" w:rsidRDefault="00BA29DB" w:rsidP="008B377A">
            <w:pPr>
              <w:pStyle w:val="a2"/>
              <w:ind w:left="0" w:firstLine="0"/>
              <w:rPr>
                <w:rFonts w:hAnsi="宋体"/>
                <w:sz w:val="18"/>
                <w:szCs w:val="18"/>
              </w:rPr>
            </w:pPr>
            <w:r w:rsidRPr="00714555">
              <w:rPr>
                <w:rFonts w:hAnsi="宋体" w:hint="eastAsia"/>
                <w:b/>
                <w:sz w:val="18"/>
                <w:szCs w:val="18"/>
              </w:rPr>
              <w:t>评分标准：</w:t>
            </w:r>
            <w:r w:rsidRPr="00714555">
              <w:rPr>
                <w:rFonts w:hAnsi="宋体"/>
                <w:sz w:val="18"/>
                <w:szCs w:val="18"/>
              </w:rPr>
              <w:t xml:space="preserve"> </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、无正常照明或备用照明照度检测台账，扣</w:t>
            </w:r>
            <w:r w:rsidRPr="00714555">
              <w:rPr>
                <w:rFonts w:hAnsi="宋体"/>
                <w:sz w:val="18"/>
                <w:szCs w:val="18"/>
              </w:rPr>
              <w:t>1</w:t>
            </w:r>
            <w:r w:rsidRPr="00714555">
              <w:rPr>
                <w:rFonts w:hAnsi="宋体" w:hint="eastAsia"/>
                <w:sz w:val="18"/>
                <w:szCs w:val="18"/>
              </w:rPr>
              <w:t>分。</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、其他条款不符合要求，每发现一处扣</w:t>
            </w:r>
            <w:r w:rsidRPr="00714555">
              <w:rPr>
                <w:rFonts w:hAnsi="宋体"/>
                <w:sz w:val="18"/>
                <w:szCs w:val="18"/>
              </w:rPr>
              <w:t>0.5</w:t>
            </w:r>
            <w:r w:rsidRPr="00714555">
              <w:rPr>
                <w:rFonts w:hAnsi="宋体" w:hint="eastAsia"/>
                <w:sz w:val="18"/>
                <w:szCs w:val="18"/>
              </w:rPr>
              <w:t>分。</w:t>
            </w:r>
          </w:p>
          <w:p w:rsidR="00BA29DB" w:rsidRPr="00714555" w:rsidRDefault="00BA29DB" w:rsidP="008B377A">
            <w:pPr>
              <w:pStyle w:val="a2"/>
              <w:ind w:left="0" w:firstLine="0"/>
              <w:rPr>
                <w:rFonts w:hAnsi="宋体"/>
                <w:b/>
                <w:sz w:val="18"/>
                <w:szCs w:val="18"/>
              </w:rPr>
            </w:pPr>
            <w:r w:rsidRPr="00714555">
              <w:rPr>
                <w:rFonts w:hAnsi="宋体"/>
                <w:sz w:val="18"/>
                <w:szCs w:val="18"/>
              </w:rPr>
              <w:t>3</w:t>
            </w:r>
            <w:r w:rsidRPr="00714555">
              <w:rPr>
                <w:rFonts w:hAnsi="宋体" w:hint="eastAsia"/>
                <w:sz w:val="18"/>
                <w:szCs w:val="18"/>
              </w:rPr>
              <w:t>、本项目扣完</w:t>
            </w:r>
            <w:r w:rsidRPr="00714555">
              <w:rPr>
                <w:rFonts w:hAnsi="宋体"/>
                <w:sz w:val="18"/>
                <w:szCs w:val="18"/>
              </w:rPr>
              <w:t>3</w:t>
            </w:r>
            <w:r w:rsidRPr="00714555">
              <w:rPr>
                <w:rFonts w:hAnsi="宋体" w:hint="eastAsia"/>
                <w:sz w:val="18"/>
                <w:szCs w:val="18"/>
              </w:rPr>
              <w:t>分为止。</w:t>
            </w:r>
          </w:p>
        </w:tc>
        <w:tc>
          <w:tcPr>
            <w:tcW w:w="900" w:type="dxa"/>
          </w:tcPr>
          <w:p w:rsidR="00BA29DB" w:rsidRPr="002E69A6" w:rsidRDefault="00BA29DB" w:rsidP="00F56763">
            <w:pPr>
              <w:jc w:val="center"/>
              <w:rPr>
                <w:rFonts w:ascii="宋体"/>
                <w:sz w:val="18"/>
                <w:szCs w:val="18"/>
              </w:rPr>
            </w:pPr>
            <w:r w:rsidRPr="002E69A6">
              <w:rPr>
                <w:rFonts w:ascii="宋体" w:hAnsi="宋体"/>
                <w:sz w:val="18"/>
                <w:szCs w:val="18"/>
              </w:rPr>
              <w:t>3</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restart"/>
          </w:tcPr>
          <w:p w:rsidR="00BA29DB" w:rsidRPr="0053154F" w:rsidRDefault="00BA29DB" w:rsidP="0041409E">
            <w:pPr>
              <w:rPr>
                <w:rFonts w:ascii="宋体"/>
                <w:sz w:val="18"/>
                <w:szCs w:val="18"/>
              </w:rPr>
            </w:pPr>
            <w:r w:rsidRPr="0053154F">
              <w:rPr>
                <w:rFonts w:ascii="宋体" w:hAnsi="宋体" w:hint="eastAsia"/>
                <w:sz w:val="18"/>
                <w:szCs w:val="18"/>
              </w:rPr>
              <w:t>二十四、变配电设备及设施</w:t>
            </w:r>
          </w:p>
          <w:p w:rsidR="00BA29DB" w:rsidRPr="0053154F" w:rsidRDefault="00BA29DB" w:rsidP="0041409E">
            <w:pPr>
              <w:widowControl/>
              <w:rPr>
                <w:rFonts w:ascii="宋体"/>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（一）油浸式变压器</w:t>
            </w:r>
          </w:p>
        </w:tc>
        <w:tc>
          <w:tcPr>
            <w:tcW w:w="5400" w:type="dxa"/>
          </w:tcPr>
          <w:p w:rsidR="00BA29DB" w:rsidRPr="0053154F" w:rsidRDefault="00BA29DB" w:rsidP="0053154F">
            <w:pPr>
              <w:pStyle w:val="p15"/>
              <w:ind w:left="0" w:firstLine="0"/>
              <w:rPr>
                <w:sz w:val="18"/>
                <w:szCs w:val="18"/>
              </w:rPr>
            </w:pPr>
            <w:r w:rsidRPr="0053154F">
              <w:rPr>
                <w:sz w:val="18"/>
                <w:szCs w:val="18"/>
              </w:rPr>
              <w:t>1</w:t>
            </w:r>
            <w:r w:rsidRPr="0053154F">
              <w:rPr>
                <w:rFonts w:hint="eastAsia"/>
                <w:sz w:val="18"/>
                <w:szCs w:val="18"/>
              </w:rPr>
              <w:t>、变压器铭牌清晰，性能完好。</w:t>
            </w:r>
          </w:p>
          <w:p w:rsidR="00BA29DB" w:rsidRPr="0053154F" w:rsidRDefault="00BA29DB" w:rsidP="0053154F">
            <w:pPr>
              <w:pStyle w:val="p15"/>
              <w:ind w:left="0" w:firstLine="0"/>
              <w:rPr>
                <w:sz w:val="18"/>
                <w:szCs w:val="18"/>
              </w:rPr>
            </w:pPr>
            <w:r w:rsidRPr="0053154F">
              <w:rPr>
                <w:sz w:val="18"/>
                <w:szCs w:val="18"/>
              </w:rPr>
              <w:t>2</w:t>
            </w:r>
            <w:r w:rsidRPr="0053154F">
              <w:rPr>
                <w:rFonts w:hint="eastAsia"/>
                <w:sz w:val="18"/>
                <w:szCs w:val="18"/>
              </w:rPr>
              <w:t>、变压器油标油位指示清晰，油位在高、低位标线之间；油色透明无杂质；无漏油现象。</w:t>
            </w:r>
          </w:p>
          <w:p w:rsidR="00BA29DB" w:rsidRPr="0053154F" w:rsidRDefault="00BA29DB" w:rsidP="0053154F">
            <w:pPr>
              <w:pStyle w:val="p15"/>
              <w:ind w:left="0" w:firstLine="0"/>
              <w:rPr>
                <w:sz w:val="18"/>
                <w:szCs w:val="18"/>
              </w:rPr>
            </w:pPr>
            <w:r w:rsidRPr="0053154F">
              <w:rPr>
                <w:sz w:val="18"/>
                <w:szCs w:val="18"/>
              </w:rPr>
              <w:t>3</w:t>
            </w:r>
            <w:r w:rsidRPr="0053154F">
              <w:rPr>
                <w:rFonts w:hint="eastAsia"/>
                <w:sz w:val="18"/>
                <w:szCs w:val="18"/>
              </w:rPr>
              <w:t>、油温指示清晰，温度低于</w:t>
            </w:r>
            <w:smartTag w:uri="urn:schemas-microsoft-com:office:smarttags" w:element="chmetcnv">
              <w:smartTagPr>
                <w:attr w:name="TCSC" w:val="0"/>
                <w:attr w:name="NumberType" w:val="1"/>
                <w:attr w:name="Negative" w:val="False"/>
                <w:attr w:name="HasSpace" w:val="False"/>
                <w:attr w:name="SourceValue" w:val="85"/>
                <w:attr w:name="UnitName" w:val="℃"/>
              </w:smartTagPr>
              <w:r w:rsidRPr="0053154F">
                <w:rPr>
                  <w:sz w:val="18"/>
                  <w:szCs w:val="18"/>
                </w:rPr>
                <w:t>85</w:t>
              </w:r>
              <w:r w:rsidRPr="0053154F">
                <w:rPr>
                  <w:rFonts w:hint="eastAsia"/>
                  <w:sz w:val="18"/>
                  <w:szCs w:val="18"/>
                </w:rPr>
                <w:t>℃</w:t>
              </w:r>
            </w:smartTag>
            <w:r w:rsidRPr="0053154F">
              <w:rPr>
                <w:rFonts w:hint="eastAsia"/>
                <w:sz w:val="18"/>
                <w:szCs w:val="18"/>
              </w:rPr>
              <w:t>，冷却设施完好。</w:t>
            </w:r>
          </w:p>
          <w:p w:rsidR="00BA29DB" w:rsidRPr="0053154F" w:rsidRDefault="00BA29DB" w:rsidP="0053154F">
            <w:pPr>
              <w:pStyle w:val="p15"/>
              <w:ind w:left="0" w:firstLine="0"/>
              <w:rPr>
                <w:sz w:val="18"/>
                <w:szCs w:val="18"/>
              </w:rPr>
            </w:pPr>
            <w:r w:rsidRPr="0053154F">
              <w:rPr>
                <w:sz w:val="18"/>
                <w:szCs w:val="18"/>
              </w:rPr>
              <w:t>4</w:t>
            </w:r>
            <w:r w:rsidRPr="0053154F">
              <w:rPr>
                <w:rFonts w:hint="eastAsia"/>
                <w:sz w:val="18"/>
                <w:szCs w:val="18"/>
              </w:rPr>
              <w:t>、变压器的试验周期、项目和要求，符合《电力设备预防性试验规程》的规定，由有</w:t>
            </w:r>
            <w:r w:rsidRPr="0053154F">
              <w:rPr>
                <w:rFonts w:hint="eastAsia"/>
                <w:sz w:val="18"/>
                <w:szCs w:val="18"/>
                <w:lang w:val="zh-CN"/>
              </w:rPr>
              <w:t>资质的</w:t>
            </w:r>
            <w:r w:rsidRPr="0053154F">
              <w:rPr>
                <w:rFonts w:hint="eastAsia"/>
                <w:sz w:val="18"/>
                <w:szCs w:val="18"/>
              </w:rPr>
              <w:t>单位检测。主要包括：</w:t>
            </w:r>
          </w:p>
          <w:p w:rsidR="00BA29DB" w:rsidRPr="0053154F" w:rsidRDefault="00BA29DB" w:rsidP="0053154F">
            <w:pPr>
              <w:pStyle w:val="p15"/>
              <w:ind w:left="0" w:firstLine="0"/>
              <w:rPr>
                <w:sz w:val="18"/>
                <w:szCs w:val="18"/>
              </w:rPr>
            </w:pPr>
            <w:r w:rsidRPr="0053154F">
              <w:rPr>
                <w:rFonts w:hint="eastAsia"/>
                <w:sz w:val="18"/>
                <w:szCs w:val="18"/>
              </w:rPr>
              <w:t>（</w:t>
            </w:r>
            <w:r w:rsidRPr="0053154F">
              <w:rPr>
                <w:sz w:val="18"/>
                <w:szCs w:val="18"/>
              </w:rPr>
              <w:t>1</w:t>
            </w:r>
            <w:r w:rsidRPr="0053154F">
              <w:rPr>
                <w:rFonts w:hint="eastAsia"/>
                <w:sz w:val="18"/>
                <w:szCs w:val="18"/>
              </w:rPr>
              <w:t>）绕组直流电阻</w:t>
            </w:r>
            <w:r w:rsidRPr="0053154F">
              <w:rPr>
                <w:sz w:val="18"/>
                <w:szCs w:val="18"/>
              </w:rPr>
              <w:t>1</w:t>
            </w:r>
            <w:r w:rsidRPr="0053154F">
              <w:rPr>
                <w:rFonts w:hint="eastAsia"/>
                <w:sz w:val="18"/>
                <w:szCs w:val="18"/>
              </w:rPr>
              <w:t>次／</w:t>
            </w:r>
            <w:r w:rsidRPr="0053154F">
              <w:rPr>
                <w:sz w:val="18"/>
                <w:szCs w:val="18"/>
              </w:rPr>
              <w:t>1</w:t>
            </w:r>
            <w:r w:rsidRPr="0053154F">
              <w:rPr>
                <w:rFonts w:hint="eastAsia"/>
                <w:sz w:val="18"/>
                <w:szCs w:val="18"/>
              </w:rPr>
              <w:t>－</w:t>
            </w:r>
            <w:r w:rsidRPr="0053154F">
              <w:rPr>
                <w:sz w:val="18"/>
                <w:szCs w:val="18"/>
              </w:rPr>
              <w:t>3</w:t>
            </w:r>
            <w:r w:rsidRPr="0053154F">
              <w:rPr>
                <w:rFonts w:hint="eastAsia"/>
                <w:sz w:val="18"/>
                <w:szCs w:val="18"/>
              </w:rPr>
              <w:t>年。</w:t>
            </w:r>
          </w:p>
          <w:p w:rsidR="00BA29DB" w:rsidRPr="0053154F" w:rsidRDefault="00BA29DB" w:rsidP="0053154F">
            <w:pPr>
              <w:pStyle w:val="p15"/>
              <w:ind w:left="0" w:firstLine="0"/>
              <w:rPr>
                <w:sz w:val="18"/>
                <w:szCs w:val="18"/>
              </w:rPr>
            </w:pPr>
            <w:r w:rsidRPr="0053154F">
              <w:rPr>
                <w:rFonts w:hint="eastAsia"/>
                <w:sz w:val="18"/>
                <w:szCs w:val="18"/>
              </w:rPr>
              <w:t>（</w:t>
            </w:r>
            <w:r w:rsidRPr="0053154F">
              <w:rPr>
                <w:sz w:val="18"/>
                <w:szCs w:val="18"/>
              </w:rPr>
              <w:t>2</w:t>
            </w:r>
            <w:r w:rsidRPr="0053154F">
              <w:rPr>
                <w:rFonts w:hint="eastAsia"/>
                <w:sz w:val="18"/>
                <w:szCs w:val="18"/>
              </w:rPr>
              <w:t>）绕组绝缘电阻</w:t>
            </w:r>
            <w:r w:rsidRPr="0053154F">
              <w:rPr>
                <w:sz w:val="18"/>
                <w:szCs w:val="18"/>
              </w:rPr>
              <w:t>1</w:t>
            </w:r>
            <w:r w:rsidRPr="0053154F">
              <w:rPr>
                <w:rFonts w:hint="eastAsia"/>
                <w:sz w:val="18"/>
                <w:szCs w:val="18"/>
              </w:rPr>
              <w:t>次／</w:t>
            </w:r>
            <w:r w:rsidRPr="0053154F">
              <w:rPr>
                <w:sz w:val="18"/>
                <w:szCs w:val="18"/>
              </w:rPr>
              <w:t>1</w:t>
            </w:r>
            <w:r w:rsidRPr="0053154F">
              <w:rPr>
                <w:rFonts w:hint="eastAsia"/>
                <w:sz w:val="18"/>
                <w:szCs w:val="18"/>
              </w:rPr>
              <w:t>－</w:t>
            </w:r>
            <w:r w:rsidRPr="0053154F">
              <w:rPr>
                <w:sz w:val="18"/>
                <w:szCs w:val="18"/>
              </w:rPr>
              <w:t>3</w:t>
            </w:r>
            <w:r w:rsidRPr="0053154F">
              <w:rPr>
                <w:rFonts w:hint="eastAsia"/>
                <w:sz w:val="18"/>
                <w:szCs w:val="18"/>
              </w:rPr>
              <w:t>年。</w:t>
            </w:r>
          </w:p>
          <w:p w:rsidR="00BA29DB" w:rsidRPr="0053154F" w:rsidRDefault="00BA29DB" w:rsidP="0053154F">
            <w:pPr>
              <w:pStyle w:val="p15"/>
              <w:ind w:left="0" w:firstLine="0"/>
              <w:rPr>
                <w:sz w:val="18"/>
                <w:szCs w:val="18"/>
              </w:rPr>
            </w:pPr>
            <w:r w:rsidRPr="0053154F">
              <w:rPr>
                <w:rFonts w:hint="eastAsia"/>
                <w:sz w:val="18"/>
                <w:szCs w:val="18"/>
              </w:rPr>
              <w:t>（</w:t>
            </w:r>
            <w:r w:rsidRPr="0053154F">
              <w:rPr>
                <w:sz w:val="18"/>
                <w:szCs w:val="18"/>
              </w:rPr>
              <w:t>3</w:t>
            </w:r>
            <w:r w:rsidRPr="0053154F">
              <w:rPr>
                <w:rFonts w:hint="eastAsia"/>
                <w:sz w:val="18"/>
                <w:szCs w:val="18"/>
              </w:rPr>
              <w:t>）接地电阻</w:t>
            </w:r>
            <w:r w:rsidRPr="0053154F">
              <w:rPr>
                <w:sz w:val="18"/>
                <w:szCs w:val="18"/>
              </w:rPr>
              <w:t>1</w:t>
            </w:r>
            <w:r w:rsidRPr="0053154F">
              <w:rPr>
                <w:rFonts w:hint="eastAsia"/>
                <w:sz w:val="18"/>
                <w:szCs w:val="18"/>
              </w:rPr>
              <w:t>次／</w:t>
            </w:r>
            <w:r w:rsidRPr="0053154F">
              <w:rPr>
                <w:sz w:val="18"/>
                <w:szCs w:val="18"/>
              </w:rPr>
              <w:t>1</w:t>
            </w:r>
            <w:r w:rsidRPr="0053154F">
              <w:rPr>
                <w:rFonts w:hint="eastAsia"/>
                <w:sz w:val="18"/>
                <w:szCs w:val="18"/>
              </w:rPr>
              <w:t>－</w:t>
            </w:r>
            <w:r w:rsidRPr="0053154F">
              <w:rPr>
                <w:sz w:val="18"/>
                <w:szCs w:val="18"/>
              </w:rPr>
              <w:t>3</w:t>
            </w:r>
            <w:r w:rsidRPr="0053154F">
              <w:rPr>
                <w:rFonts w:hint="eastAsia"/>
                <w:sz w:val="18"/>
                <w:szCs w:val="18"/>
              </w:rPr>
              <w:t>年。</w:t>
            </w:r>
          </w:p>
          <w:p w:rsidR="00BA29DB" w:rsidRPr="0053154F" w:rsidRDefault="00BA29DB" w:rsidP="0053154F">
            <w:pPr>
              <w:pStyle w:val="p15"/>
              <w:ind w:left="0" w:firstLine="0"/>
              <w:rPr>
                <w:sz w:val="18"/>
                <w:szCs w:val="18"/>
              </w:rPr>
            </w:pPr>
            <w:r w:rsidRPr="0053154F">
              <w:rPr>
                <w:rFonts w:hint="eastAsia"/>
                <w:sz w:val="18"/>
                <w:szCs w:val="18"/>
              </w:rPr>
              <w:t>（</w:t>
            </w:r>
            <w:r w:rsidRPr="0053154F">
              <w:rPr>
                <w:sz w:val="18"/>
                <w:szCs w:val="18"/>
              </w:rPr>
              <w:t>4</w:t>
            </w:r>
            <w:r w:rsidRPr="0053154F">
              <w:rPr>
                <w:rFonts w:hint="eastAsia"/>
                <w:sz w:val="18"/>
                <w:szCs w:val="18"/>
              </w:rPr>
              <w:t>）变压器油试验</w:t>
            </w:r>
            <w:r w:rsidRPr="0053154F">
              <w:rPr>
                <w:sz w:val="18"/>
                <w:szCs w:val="18"/>
              </w:rPr>
              <w:t>1</w:t>
            </w:r>
            <w:r w:rsidRPr="0053154F">
              <w:rPr>
                <w:rFonts w:hint="eastAsia"/>
                <w:sz w:val="18"/>
                <w:szCs w:val="18"/>
              </w:rPr>
              <w:t>次／</w:t>
            </w:r>
            <w:r w:rsidRPr="0053154F">
              <w:rPr>
                <w:sz w:val="18"/>
                <w:szCs w:val="18"/>
              </w:rPr>
              <w:t>1</w:t>
            </w:r>
            <w:r w:rsidRPr="0053154F">
              <w:rPr>
                <w:rFonts w:hint="eastAsia"/>
                <w:sz w:val="18"/>
                <w:szCs w:val="18"/>
              </w:rPr>
              <w:t>－</w:t>
            </w:r>
            <w:r w:rsidRPr="0053154F">
              <w:rPr>
                <w:sz w:val="18"/>
                <w:szCs w:val="18"/>
              </w:rPr>
              <w:t>3</w:t>
            </w:r>
            <w:r w:rsidRPr="0053154F">
              <w:rPr>
                <w:rFonts w:hint="eastAsia"/>
                <w:sz w:val="18"/>
                <w:szCs w:val="18"/>
              </w:rPr>
              <w:t>年。</w:t>
            </w:r>
          </w:p>
          <w:p w:rsidR="00BA29DB" w:rsidRPr="0053154F" w:rsidRDefault="00BA29DB" w:rsidP="0053154F">
            <w:pPr>
              <w:pStyle w:val="p15"/>
              <w:ind w:left="0" w:firstLine="0"/>
              <w:rPr>
                <w:sz w:val="18"/>
                <w:szCs w:val="18"/>
              </w:rPr>
            </w:pPr>
            <w:r w:rsidRPr="0053154F">
              <w:rPr>
                <w:sz w:val="18"/>
                <w:szCs w:val="18"/>
              </w:rPr>
              <w:t>5</w:t>
            </w:r>
            <w:r w:rsidRPr="0053154F">
              <w:rPr>
                <w:rFonts w:hint="eastAsia"/>
                <w:sz w:val="18"/>
                <w:szCs w:val="18"/>
              </w:rPr>
              <w:t>、瓷瓶、套管应每年进行维护，保持清洁完好，表面应无积尘、无污染物沉积、无裂纹、无破损、无放电痕迹。</w:t>
            </w:r>
          </w:p>
          <w:p w:rsidR="00BA29DB" w:rsidRPr="0053154F" w:rsidRDefault="00BA29DB" w:rsidP="0053154F">
            <w:pPr>
              <w:pStyle w:val="p15"/>
              <w:ind w:left="0" w:firstLine="0"/>
              <w:rPr>
                <w:sz w:val="18"/>
                <w:szCs w:val="18"/>
              </w:rPr>
            </w:pPr>
            <w:r w:rsidRPr="0053154F">
              <w:rPr>
                <w:sz w:val="18"/>
                <w:szCs w:val="18"/>
              </w:rPr>
              <w:t>6</w:t>
            </w:r>
            <w:r w:rsidRPr="0053154F">
              <w:rPr>
                <w:rFonts w:hint="eastAsia"/>
                <w:sz w:val="18"/>
                <w:szCs w:val="18"/>
              </w:rPr>
              <w:t>、变压器运行过程中，接线桩头无松动、过热现象；内部无异常响声或放电声。</w:t>
            </w:r>
          </w:p>
          <w:p w:rsidR="00BA29DB" w:rsidRPr="0053154F" w:rsidRDefault="00BA29DB" w:rsidP="0053154F">
            <w:pPr>
              <w:pStyle w:val="p15"/>
              <w:ind w:left="0" w:firstLine="0"/>
              <w:rPr>
                <w:sz w:val="18"/>
                <w:szCs w:val="18"/>
              </w:rPr>
            </w:pPr>
            <w:r w:rsidRPr="0053154F">
              <w:rPr>
                <w:sz w:val="18"/>
                <w:szCs w:val="18"/>
              </w:rPr>
              <w:t>7</w:t>
            </w:r>
            <w:r w:rsidRPr="0053154F">
              <w:rPr>
                <w:rFonts w:hint="eastAsia"/>
                <w:sz w:val="18"/>
                <w:szCs w:val="18"/>
              </w:rPr>
              <w:t>、吸湿器完好，吸附剂干燥。</w:t>
            </w:r>
          </w:p>
          <w:p w:rsidR="00BA29DB" w:rsidRPr="0053154F" w:rsidRDefault="00BA29DB" w:rsidP="0053154F">
            <w:pPr>
              <w:pStyle w:val="p15"/>
              <w:ind w:left="0" w:firstLine="0"/>
              <w:rPr>
                <w:sz w:val="18"/>
                <w:szCs w:val="18"/>
              </w:rPr>
            </w:pPr>
            <w:r w:rsidRPr="0053154F">
              <w:rPr>
                <w:sz w:val="18"/>
                <w:szCs w:val="18"/>
              </w:rPr>
              <w:t>8</w:t>
            </w:r>
            <w:r w:rsidRPr="0053154F">
              <w:rPr>
                <w:rFonts w:hint="eastAsia"/>
                <w:sz w:val="18"/>
                <w:szCs w:val="18"/>
              </w:rPr>
              <w:t>、有符合规定的标牌和安全遮栏：</w:t>
            </w:r>
          </w:p>
          <w:p w:rsidR="00BA29DB" w:rsidRPr="0053154F" w:rsidRDefault="00BA29DB" w:rsidP="0053154F">
            <w:pPr>
              <w:pStyle w:val="p15"/>
              <w:ind w:left="0" w:firstLine="0"/>
              <w:rPr>
                <w:sz w:val="18"/>
                <w:szCs w:val="18"/>
              </w:rPr>
            </w:pPr>
            <w:r w:rsidRPr="0053154F">
              <w:rPr>
                <w:rFonts w:hint="eastAsia"/>
                <w:sz w:val="18"/>
                <w:szCs w:val="18"/>
              </w:rPr>
              <w:t>（</w:t>
            </w:r>
            <w:r w:rsidRPr="0053154F">
              <w:rPr>
                <w:sz w:val="18"/>
                <w:szCs w:val="18"/>
              </w:rPr>
              <w:t>1</w:t>
            </w:r>
            <w:r w:rsidRPr="0053154F">
              <w:rPr>
                <w:rFonts w:hint="eastAsia"/>
                <w:sz w:val="18"/>
                <w:szCs w:val="18"/>
              </w:rPr>
              <w:t>）变压器室或车间内及露天变压器安装地点附近，应设置表明变压器编号或名称、电压等级的标牌。</w:t>
            </w:r>
          </w:p>
          <w:p w:rsidR="00BA29DB" w:rsidRPr="0053154F" w:rsidRDefault="00BA29DB" w:rsidP="0053154F">
            <w:pPr>
              <w:pStyle w:val="p15"/>
              <w:ind w:left="0" w:firstLine="0"/>
              <w:rPr>
                <w:sz w:val="18"/>
                <w:szCs w:val="18"/>
              </w:rPr>
            </w:pPr>
            <w:r w:rsidRPr="0053154F">
              <w:rPr>
                <w:rFonts w:hint="eastAsia"/>
                <w:sz w:val="18"/>
                <w:szCs w:val="18"/>
              </w:rPr>
              <w:t>（</w:t>
            </w:r>
            <w:r w:rsidRPr="0053154F">
              <w:rPr>
                <w:sz w:val="18"/>
                <w:szCs w:val="18"/>
              </w:rPr>
              <w:t>2</w:t>
            </w:r>
            <w:r w:rsidRPr="0053154F">
              <w:rPr>
                <w:rFonts w:hint="eastAsia"/>
                <w:sz w:val="18"/>
                <w:szCs w:val="18"/>
              </w:rPr>
              <w:t>）当高压母线排距地面高度</w:t>
            </w:r>
            <w:smartTag w:uri="urn:schemas-microsoft-com:office:smarttags" w:element="chmetcnv">
              <w:smartTagPr>
                <w:attr w:name="TCSC" w:val="0"/>
                <w:attr w:name="NumberType" w:val="1"/>
                <w:attr w:name="Negative" w:val="False"/>
                <w:attr w:name="HasSpace" w:val="False"/>
                <w:attr w:name="SourceValue" w:val="1.8"/>
                <w:attr w:name="UnitName" w:val="m"/>
              </w:smartTagPr>
              <w:r w:rsidRPr="0053154F">
                <w:rPr>
                  <w:sz w:val="18"/>
                  <w:szCs w:val="18"/>
                </w:rPr>
                <w:t>1.8m</w:t>
              </w:r>
            </w:smartTag>
            <w:r w:rsidRPr="0053154F">
              <w:rPr>
                <w:rFonts w:hint="eastAsia"/>
                <w:sz w:val="18"/>
                <w:szCs w:val="18"/>
              </w:rPr>
              <w:t>及以下时，应装设不准通行遮栏或隔离护罩。</w:t>
            </w:r>
          </w:p>
          <w:p w:rsidR="00BA29DB" w:rsidRPr="0053154F" w:rsidRDefault="00BA29DB" w:rsidP="0053154F">
            <w:pPr>
              <w:pStyle w:val="a2"/>
              <w:ind w:left="0" w:firstLine="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）加设安全遮栏，遮栏高度不低于</w:t>
            </w:r>
            <w:smartTag w:uri="urn:schemas-microsoft-com:office:smarttags" w:element="chmetcnv">
              <w:smartTagPr>
                <w:attr w:name="TCSC" w:val="0"/>
                <w:attr w:name="NumberType" w:val="1"/>
                <w:attr w:name="Negative" w:val="False"/>
                <w:attr w:name="HasSpace" w:val="False"/>
                <w:attr w:name="SourceValue" w:val="1.7"/>
                <w:attr w:name="UnitName" w:val="m"/>
              </w:smartTagPr>
              <w:r w:rsidRPr="0053154F">
                <w:rPr>
                  <w:rFonts w:hAnsi="宋体"/>
                  <w:sz w:val="18"/>
                  <w:szCs w:val="18"/>
                </w:rPr>
                <w:t>1.7m</w:t>
              </w:r>
            </w:smartTag>
            <w:r w:rsidRPr="0053154F">
              <w:rPr>
                <w:rFonts w:hAnsi="宋体" w:hint="eastAsia"/>
                <w:sz w:val="18"/>
                <w:szCs w:val="18"/>
              </w:rPr>
              <w:t>，固定遮栏网孔不应大于</w:t>
            </w:r>
            <w:smartTag w:uri="urn:schemas-microsoft-com:office:smarttags" w:element="chmetcnv">
              <w:smartTagPr>
                <w:attr w:name="TCSC" w:val="0"/>
                <w:attr w:name="NumberType" w:val="1"/>
                <w:attr w:name="Negative" w:val="False"/>
                <w:attr w:name="HasSpace" w:val="False"/>
                <w:attr w:name="SourceValue" w:val="40"/>
                <w:attr w:name="UnitName" w:val="mm"/>
              </w:smartTagPr>
              <w:r w:rsidRPr="0053154F">
                <w:rPr>
                  <w:rFonts w:hAnsi="宋体"/>
                  <w:sz w:val="18"/>
                  <w:szCs w:val="18"/>
                </w:rPr>
                <w:t>40mm</w:t>
              </w:r>
            </w:smartTag>
            <w:r w:rsidRPr="0053154F">
              <w:rPr>
                <w:rFonts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40"/>
                <w:attr w:name="UnitName" w:val="mm"/>
              </w:smartTagPr>
              <w:r w:rsidRPr="0053154F">
                <w:rPr>
                  <w:rFonts w:hAnsi="宋体"/>
                  <w:sz w:val="18"/>
                  <w:szCs w:val="18"/>
                </w:rPr>
                <w:t>40mm</w:t>
              </w:r>
            </w:smartTag>
            <w:r w:rsidRPr="0053154F">
              <w:rPr>
                <w:rFonts w:hAnsi="宋体" w:hint="eastAsia"/>
                <w:sz w:val="18"/>
                <w:szCs w:val="18"/>
              </w:rPr>
              <w:t>，对于移动遮栏，应选用非金属材料。</w:t>
            </w:r>
          </w:p>
        </w:tc>
        <w:tc>
          <w:tcPr>
            <w:tcW w:w="3420" w:type="dxa"/>
          </w:tcPr>
          <w:p w:rsidR="00BA29DB" w:rsidRPr="00714555" w:rsidRDefault="00BA29DB" w:rsidP="00497353">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预防性试验报告。</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497353">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w:t>
            </w:r>
            <w:r w:rsidRPr="00714555">
              <w:rPr>
                <w:rFonts w:hAnsi="宋体" w:cs="宋体" w:hint="eastAsia"/>
                <w:sz w:val="18"/>
                <w:szCs w:val="18"/>
              </w:rPr>
              <w:t>检查</w:t>
            </w:r>
            <w:r w:rsidRPr="00714555">
              <w:rPr>
                <w:rFonts w:hAnsi="宋体" w:hint="eastAsia"/>
                <w:sz w:val="18"/>
                <w:szCs w:val="18"/>
              </w:rPr>
              <w:t>铭牌、变压器油位、油色、油温及渗漏情况。</w:t>
            </w:r>
          </w:p>
          <w:p w:rsidR="00BA29DB" w:rsidRPr="00714555" w:rsidRDefault="00BA29DB" w:rsidP="00497353">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、查看瓷瓶、套管、桩头、吸附剂等状态。</w:t>
            </w:r>
          </w:p>
          <w:p w:rsidR="00BA29DB" w:rsidRPr="00714555" w:rsidRDefault="00BA29DB" w:rsidP="00497353">
            <w:pPr>
              <w:pStyle w:val="a2"/>
              <w:ind w:left="0" w:firstLine="0"/>
              <w:rPr>
                <w:rFonts w:hAnsi="宋体"/>
                <w:sz w:val="18"/>
                <w:szCs w:val="18"/>
              </w:rPr>
            </w:pPr>
            <w:r w:rsidRPr="00714555">
              <w:rPr>
                <w:rFonts w:hAnsi="宋体"/>
                <w:sz w:val="18"/>
                <w:szCs w:val="18"/>
              </w:rPr>
              <w:t>3</w:t>
            </w:r>
            <w:r w:rsidRPr="00714555">
              <w:rPr>
                <w:rFonts w:hAnsi="宋体" w:hint="eastAsia"/>
                <w:sz w:val="18"/>
                <w:szCs w:val="18"/>
              </w:rPr>
              <w:t>、查看标牌和安全遮栏的设置情况。</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497353">
            <w:pPr>
              <w:pStyle w:val="a2"/>
              <w:adjustRightInd w:val="0"/>
              <w:ind w:left="0" w:firstLine="0"/>
              <w:rPr>
                <w:rFonts w:hAnsi="宋体"/>
                <w:sz w:val="18"/>
                <w:szCs w:val="18"/>
              </w:rPr>
            </w:pPr>
            <w:r w:rsidRPr="006858D1">
              <w:rPr>
                <w:rFonts w:hAnsi="宋体" w:hint="eastAsia"/>
                <w:color w:val="FF0000"/>
                <w:sz w:val="18"/>
                <w:szCs w:val="18"/>
              </w:rPr>
              <w:t>▲</w:t>
            </w:r>
            <w:r w:rsidRPr="00714555">
              <w:rPr>
                <w:rFonts w:hAnsi="宋体"/>
                <w:sz w:val="18"/>
                <w:szCs w:val="18"/>
              </w:rPr>
              <w:t>1</w:t>
            </w:r>
            <w:r w:rsidRPr="00714555">
              <w:rPr>
                <w:rFonts w:hAnsi="宋体" w:hint="eastAsia"/>
                <w:sz w:val="18"/>
                <w:szCs w:val="18"/>
              </w:rPr>
              <w:t>、无预防性试验报告，或有报告但有不合格项未整改的，</w:t>
            </w:r>
            <w:r w:rsidRPr="006858D1">
              <w:rPr>
                <w:rFonts w:hAnsi="宋体" w:hint="eastAsia"/>
                <w:sz w:val="18"/>
                <w:szCs w:val="18"/>
              </w:rPr>
              <w:t>每发现一处不符合扣</w:t>
            </w:r>
            <w:r w:rsidRPr="006858D1">
              <w:rPr>
                <w:rFonts w:hAnsi="宋体"/>
                <w:sz w:val="18"/>
                <w:szCs w:val="18"/>
              </w:rPr>
              <w:t>6</w:t>
            </w:r>
            <w:r w:rsidRPr="006858D1">
              <w:rPr>
                <w:rFonts w:hAnsi="宋体" w:hint="eastAsia"/>
                <w:sz w:val="18"/>
                <w:szCs w:val="18"/>
              </w:rPr>
              <w:t>分，发现二处及以上不符合，除扣</w:t>
            </w:r>
            <w:r w:rsidRPr="006858D1">
              <w:rPr>
                <w:rFonts w:hAnsi="宋体"/>
                <w:sz w:val="18"/>
                <w:szCs w:val="18"/>
              </w:rPr>
              <w:t>6</w:t>
            </w:r>
            <w:r w:rsidRPr="006858D1">
              <w:rPr>
                <w:rFonts w:hAnsi="宋体" w:hint="eastAsia"/>
                <w:sz w:val="18"/>
                <w:szCs w:val="18"/>
              </w:rPr>
              <w:t>分外，再追加扣</w:t>
            </w:r>
            <w:r w:rsidRPr="006858D1">
              <w:rPr>
                <w:rFonts w:hAnsi="宋体"/>
                <w:sz w:val="18"/>
                <w:szCs w:val="18"/>
              </w:rPr>
              <w:t>10</w:t>
            </w:r>
            <w:r w:rsidRPr="006858D1">
              <w:rPr>
                <w:rFonts w:hAnsi="宋体" w:hint="eastAsia"/>
                <w:sz w:val="18"/>
                <w:szCs w:val="18"/>
              </w:rPr>
              <w:t>分。</w:t>
            </w:r>
          </w:p>
          <w:p w:rsidR="00BA29DB" w:rsidRPr="00714555" w:rsidRDefault="00BA29DB" w:rsidP="00497353">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、发现其他条款不符合，有一处扣</w:t>
            </w:r>
            <w:r w:rsidRPr="00714555">
              <w:rPr>
                <w:rFonts w:hAnsi="宋体"/>
                <w:sz w:val="18"/>
                <w:szCs w:val="18"/>
              </w:rPr>
              <w:t>1</w:t>
            </w:r>
            <w:r w:rsidRPr="00714555">
              <w:rPr>
                <w:rFonts w:hAnsi="宋体" w:hint="eastAsia"/>
                <w:sz w:val="18"/>
                <w:szCs w:val="18"/>
              </w:rPr>
              <w:t>分。</w:t>
            </w:r>
          </w:p>
          <w:p w:rsidR="00BA29DB" w:rsidRPr="00714555" w:rsidRDefault="00BA29DB" w:rsidP="00BA29DB">
            <w:pPr>
              <w:ind w:firstLineChars="8" w:firstLine="31680"/>
              <w:rPr>
                <w:rFonts w:ascii="宋体"/>
                <w:b/>
                <w:sz w:val="18"/>
                <w:szCs w:val="18"/>
              </w:rPr>
            </w:pPr>
            <w:r w:rsidRPr="00714555">
              <w:rPr>
                <w:rFonts w:ascii="宋体" w:hAnsi="宋体"/>
                <w:sz w:val="18"/>
                <w:szCs w:val="18"/>
              </w:rPr>
              <w:t>3</w:t>
            </w:r>
            <w:r w:rsidRPr="00714555">
              <w:rPr>
                <w:rFonts w:ascii="宋体" w:hAnsi="宋体" w:hint="eastAsia"/>
                <w:sz w:val="18"/>
                <w:szCs w:val="18"/>
              </w:rPr>
              <w:t>、本项目扣完</w:t>
            </w:r>
            <w:r w:rsidRPr="00714555">
              <w:rPr>
                <w:rFonts w:ascii="宋体" w:hAnsi="宋体"/>
                <w:sz w:val="18"/>
                <w:szCs w:val="18"/>
              </w:rPr>
              <w:t>6</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6</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sz w:val="18"/>
                <w:szCs w:val="18"/>
              </w:rPr>
            </w:pPr>
          </w:p>
        </w:tc>
        <w:tc>
          <w:tcPr>
            <w:tcW w:w="720" w:type="dxa"/>
          </w:tcPr>
          <w:p w:rsidR="00BA29DB" w:rsidRPr="0053154F" w:rsidRDefault="00BA29DB" w:rsidP="0041409E">
            <w:pPr>
              <w:rPr>
                <w:rFonts w:ascii="宋体"/>
                <w:sz w:val="18"/>
                <w:szCs w:val="18"/>
              </w:rPr>
            </w:pPr>
            <w:r w:rsidRPr="0053154F">
              <w:rPr>
                <w:rFonts w:ascii="宋体" w:hAnsi="宋体"/>
                <w:sz w:val="18"/>
                <w:szCs w:val="18"/>
              </w:rPr>
              <w:t>(</w:t>
            </w:r>
            <w:r w:rsidRPr="0053154F">
              <w:rPr>
                <w:rFonts w:ascii="宋体" w:hAnsi="宋体" w:hint="eastAsia"/>
                <w:sz w:val="18"/>
                <w:szCs w:val="18"/>
              </w:rPr>
              <w:t>二</w:t>
            </w:r>
            <w:r w:rsidRPr="0053154F">
              <w:rPr>
                <w:rFonts w:ascii="宋体" w:hAnsi="宋体"/>
                <w:sz w:val="18"/>
                <w:szCs w:val="18"/>
              </w:rPr>
              <w:t>)</w:t>
            </w:r>
            <w:r w:rsidRPr="0053154F">
              <w:rPr>
                <w:rFonts w:ascii="宋体" w:hAnsi="宋体" w:hint="eastAsia"/>
                <w:sz w:val="18"/>
                <w:szCs w:val="18"/>
              </w:rPr>
              <w:t>干式变压器</w:t>
            </w:r>
          </w:p>
        </w:tc>
        <w:tc>
          <w:tcPr>
            <w:tcW w:w="5400" w:type="dxa"/>
          </w:tcPr>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1</w:t>
            </w:r>
            <w:r w:rsidRPr="0053154F">
              <w:rPr>
                <w:rStyle w:val="BodyTextIndentChar1"/>
                <w:rFonts w:hAnsi="宋体" w:hint="eastAsia"/>
                <w:sz w:val="18"/>
                <w:szCs w:val="18"/>
              </w:rPr>
              <w:t>、变压器铭牌清晰，性能完好。</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2</w:t>
            </w:r>
            <w:r w:rsidRPr="0053154F">
              <w:rPr>
                <w:rStyle w:val="BodyTextIndentChar1"/>
                <w:rFonts w:hAnsi="宋体" w:hint="eastAsia"/>
                <w:sz w:val="18"/>
                <w:szCs w:val="18"/>
              </w:rPr>
              <w:t>、干式变压器应具有良好的通风能力，风机功能正常。</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3</w:t>
            </w:r>
            <w:r w:rsidRPr="0053154F">
              <w:rPr>
                <w:rStyle w:val="BodyTextIndentChar1"/>
                <w:rFonts w:hAnsi="宋体" w:hint="eastAsia"/>
                <w:sz w:val="18"/>
                <w:szCs w:val="18"/>
              </w:rPr>
              <w:t>、温控器温度指示正常，温度控制和温度报警工作正常。</w:t>
            </w:r>
          </w:p>
          <w:p w:rsidR="00BA29DB" w:rsidRPr="0053154F" w:rsidRDefault="00BA29DB" w:rsidP="0053154F">
            <w:pPr>
              <w:rPr>
                <w:rStyle w:val="a4"/>
                <w:b w:val="0"/>
                <w:i w:val="0"/>
                <w:sz w:val="18"/>
                <w:szCs w:val="18"/>
                <w:u w:val="none"/>
              </w:rPr>
            </w:pPr>
            <w:r w:rsidRPr="0053154F">
              <w:rPr>
                <w:rStyle w:val="a4"/>
                <w:b w:val="0"/>
                <w:i w:val="0"/>
                <w:sz w:val="18"/>
                <w:szCs w:val="18"/>
                <w:u w:val="none"/>
              </w:rPr>
              <w:t>4</w:t>
            </w:r>
            <w:r w:rsidRPr="0053154F">
              <w:rPr>
                <w:rStyle w:val="a4"/>
                <w:rFonts w:hint="eastAsia"/>
                <w:b w:val="0"/>
                <w:i w:val="0"/>
                <w:sz w:val="18"/>
                <w:szCs w:val="18"/>
                <w:u w:val="none"/>
              </w:rPr>
              <w:t>、变压器的试验周期、项目和要求，符合《电力设备预防性试验规程》的规定，由有</w:t>
            </w:r>
            <w:r w:rsidRPr="0053154F">
              <w:rPr>
                <w:rStyle w:val="a4"/>
                <w:rFonts w:hint="eastAsia"/>
                <w:b w:val="0"/>
                <w:i w:val="0"/>
                <w:sz w:val="18"/>
                <w:szCs w:val="18"/>
                <w:u w:val="none"/>
                <w:lang w:val="zh-CN"/>
              </w:rPr>
              <w:t>资质的</w:t>
            </w:r>
            <w:r w:rsidRPr="0053154F">
              <w:rPr>
                <w:rStyle w:val="a4"/>
                <w:rFonts w:hint="eastAsia"/>
                <w:b w:val="0"/>
                <w:i w:val="0"/>
                <w:sz w:val="18"/>
                <w:szCs w:val="18"/>
                <w:u w:val="none"/>
              </w:rPr>
              <w:t>单位检测。主要包括：</w:t>
            </w:r>
          </w:p>
          <w:p w:rsidR="00BA29DB" w:rsidRPr="0053154F" w:rsidRDefault="00BA29DB" w:rsidP="0053154F">
            <w:pPr>
              <w:rPr>
                <w:rStyle w:val="a4"/>
                <w:b w:val="0"/>
                <w:i w:val="0"/>
                <w:sz w:val="18"/>
                <w:szCs w:val="18"/>
                <w:u w:val="none"/>
              </w:rPr>
            </w:pPr>
            <w:r w:rsidRPr="0053154F">
              <w:rPr>
                <w:rStyle w:val="a4"/>
                <w:rFonts w:hint="eastAsia"/>
                <w:b w:val="0"/>
                <w:i w:val="0"/>
                <w:sz w:val="18"/>
                <w:szCs w:val="18"/>
                <w:u w:val="none"/>
              </w:rPr>
              <w:t>（</w:t>
            </w:r>
            <w:r w:rsidRPr="0053154F">
              <w:rPr>
                <w:rStyle w:val="a4"/>
                <w:b w:val="0"/>
                <w:i w:val="0"/>
                <w:sz w:val="18"/>
                <w:szCs w:val="18"/>
                <w:u w:val="none"/>
              </w:rPr>
              <w:t>1</w:t>
            </w:r>
            <w:r w:rsidRPr="0053154F">
              <w:rPr>
                <w:rStyle w:val="a4"/>
                <w:rFonts w:hint="eastAsia"/>
                <w:b w:val="0"/>
                <w:i w:val="0"/>
                <w:sz w:val="18"/>
                <w:szCs w:val="18"/>
                <w:u w:val="none"/>
              </w:rPr>
              <w:t>）绕组直流电阻</w:t>
            </w:r>
            <w:r w:rsidRPr="0053154F">
              <w:rPr>
                <w:rStyle w:val="a4"/>
                <w:b w:val="0"/>
                <w:i w:val="0"/>
                <w:sz w:val="18"/>
                <w:szCs w:val="18"/>
                <w:u w:val="none"/>
              </w:rPr>
              <w:t>1</w:t>
            </w:r>
            <w:r w:rsidRPr="0053154F">
              <w:rPr>
                <w:rStyle w:val="a4"/>
                <w:rFonts w:hint="eastAsia"/>
                <w:b w:val="0"/>
                <w:i w:val="0"/>
                <w:sz w:val="18"/>
                <w:szCs w:val="18"/>
                <w:u w:val="none"/>
              </w:rPr>
              <w:t>次／</w:t>
            </w:r>
            <w:r w:rsidRPr="0053154F">
              <w:rPr>
                <w:rStyle w:val="a4"/>
                <w:b w:val="0"/>
                <w:i w:val="0"/>
                <w:sz w:val="18"/>
                <w:szCs w:val="18"/>
                <w:u w:val="none"/>
              </w:rPr>
              <w:t>1</w:t>
            </w:r>
            <w:r w:rsidRPr="0053154F">
              <w:rPr>
                <w:rStyle w:val="a4"/>
                <w:rFonts w:hint="eastAsia"/>
                <w:b w:val="0"/>
                <w:i w:val="0"/>
                <w:sz w:val="18"/>
                <w:szCs w:val="18"/>
                <w:u w:val="none"/>
              </w:rPr>
              <w:t>－</w:t>
            </w:r>
            <w:r w:rsidRPr="0053154F">
              <w:rPr>
                <w:rStyle w:val="a4"/>
                <w:b w:val="0"/>
                <w:i w:val="0"/>
                <w:sz w:val="18"/>
                <w:szCs w:val="18"/>
                <w:u w:val="none"/>
              </w:rPr>
              <w:t>3</w:t>
            </w:r>
            <w:r w:rsidRPr="0053154F">
              <w:rPr>
                <w:rStyle w:val="a4"/>
                <w:rFonts w:hint="eastAsia"/>
                <w:b w:val="0"/>
                <w:i w:val="0"/>
                <w:sz w:val="18"/>
                <w:szCs w:val="18"/>
                <w:u w:val="none"/>
              </w:rPr>
              <w:t>年。</w:t>
            </w:r>
          </w:p>
          <w:p w:rsidR="00BA29DB" w:rsidRPr="0053154F" w:rsidRDefault="00BA29DB" w:rsidP="0053154F">
            <w:pPr>
              <w:rPr>
                <w:rStyle w:val="a4"/>
                <w:b w:val="0"/>
                <w:i w:val="0"/>
                <w:sz w:val="18"/>
                <w:szCs w:val="18"/>
                <w:u w:val="none"/>
              </w:rPr>
            </w:pPr>
            <w:r w:rsidRPr="0053154F">
              <w:rPr>
                <w:rStyle w:val="a4"/>
                <w:rFonts w:hint="eastAsia"/>
                <w:b w:val="0"/>
                <w:i w:val="0"/>
                <w:sz w:val="18"/>
                <w:szCs w:val="18"/>
                <w:u w:val="none"/>
              </w:rPr>
              <w:t>（</w:t>
            </w:r>
            <w:r w:rsidRPr="0053154F">
              <w:rPr>
                <w:rStyle w:val="a4"/>
                <w:b w:val="0"/>
                <w:i w:val="0"/>
                <w:sz w:val="18"/>
                <w:szCs w:val="18"/>
                <w:u w:val="none"/>
              </w:rPr>
              <w:t>2</w:t>
            </w:r>
            <w:r w:rsidRPr="0053154F">
              <w:rPr>
                <w:rStyle w:val="a4"/>
                <w:rFonts w:hint="eastAsia"/>
                <w:b w:val="0"/>
                <w:i w:val="0"/>
                <w:sz w:val="18"/>
                <w:szCs w:val="18"/>
                <w:u w:val="none"/>
              </w:rPr>
              <w:t>）绕组绝缘电阻</w:t>
            </w:r>
            <w:r w:rsidRPr="0053154F">
              <w:rPr>
                <w:rStyle w:val="a4"/>
                <w:b w:val="0"/>
                <w:i w:val="0"/>
                <w:sz w:val="18"/>
                <w:szCs w:val="18"/>
                <w:u w:val="none"/>
              </w:rPr>
              <w:t>1</w:t>
            </w:r>
            <w:r w:rsidRPr="0053154F">
              <w:rPr>
                <w:rStyle w:val="a4"/>
                <w:rFonts w:hint="eastAsia"/>
                <w:b w:val="0"/>
                <w:i w:val="0"/>
                <w:sz w:val="18"/>
                <w:szCs w:val="18"/>
                <w:u w:val="none"/>
              </w:rPr>
              <w:t>次／</w:t>
            </w:r>
            <w:r w:rsidRPr="0053154F">
              <w:rPr>
                <w:rStyle w:val="a4"/>
                <w:b w:val="0"/>
                <w:i w:val="0"/>
                <w:sz w:val="18"/>
                <w:szCs w:val="18"/>
                <w:u w:val="none"/>
              </w:rPr>
              <w:t>1</w:t>
            </w:r>
            <w:r w:rsidRPr="0053154F">
              <w:rPr>
                <w:rStyle w:val="a4"/>
                <w:rFonts w:hint="eastAsia"/>
                <w:b w:val="0"/>
                <w:i w:val="0"/>
                <w:sz w:val="18"/>
                <w:szCs w:val="18"/>
                <w:u w:val="none"/>
              </w:rPr>
              <w:t>－</w:t>
            </w:r>
            <w:r w:rsidRPr="0053154F">
              <w:rPr>
                <w:rStyle w:val="a4"/>
                <w:b w:val="0"/>
                <w:i w:val="0"/>
                <w:sz w:val="18"/>
                <w:szCs w:val="18"/>
                <w:u w:val="none"/>
              </w:rPr>
              <w:t>3</w:t>
            </w:r>
            <w:r w:rsidRPr="0053154F">
              <w:rPr>
                <w:rStyle w:val="a4"/>
                <w:rFonts w:hint="eastAsia"/>
                <w:b w:val="0"/>
                <w:i w:val="0"/>
                <w:sz w:val="18"/>
                <w:szCs w:val="18"/>
                <w:u w:val="none"/>
              </w:rPr>
              <w:t>年。</w:t>
            </w:r>
          </w:p>
          <w:p w:rsidR="00BA29DB" w:rsidRPr="0053154F" w:rsidRDefault="00BA29DB" w:rsidP="0053154F">
            <w:pPr>
              <w:rPr>
                <w:rStyle w:val="a4"/>
                <w:b w:val="0"/>
                <w:i w:val="0"/>
                <w:sz w:val="18"/>
                <w:szCs w:val="18"/>
                <w:u w:val="none"/>
              </w:rPr>
            </w:pPr>
            <w:r w:rsidRPr="0053154F">
              <w:rPr>
                <w:rStyle w:val="a4"/>
                <w:rFonts w:hint="eastAsia"/>
                <w:b w:val="0"/>
                <w:i w:val="0"/>
                <w:sz w:val="18"/>
                <w:szCs w:val="18"/>
                <w:u w:val="none"/>
              </w:rPr>
              <w:t>（</w:t>
            </w:r>
            <w:r w:rsidRPr="0053154F">
              <w:rPr>
                <w:rStyle w:val="a4"/>
                <w:b w:val="0"/>
                <w:i w:val="0"/>
                <w:sz w:val="18"/>
                <w:szCs w:val="18"/>
                <w:u w:val="none"/>
              </w:rPr>
              <w:t>3</w:t>
            </w:r>
            <w:r w:rsidRPr="0053154F">
              <w:rPr>
                <w:rStyle w:val="a4"/>
                <w:rFonts w:hint="eastAsia"/>
                <w:b w:val="0"/>
                <w:i w:val="0"/>
                <w:sz w:val="18"/>
                <w:szCs w:val="18"/>
                <w:u w:val="none"/>
              </w:rPr>
              <w:t>）接地电阻</w:t>
            </w:r>
            <w:r w:rsidRPr="0053154F">
              <w:rPr>
                <w:rStyle w:val="a4"/>
                <w:b w:val="0"/>
                <w:i w:val="0"/>
                <w:sz w:val="18"/>
                <w:szCs w:val="18"/>
                <w:u w:val="none"/>
              </w:rPr>
              <w:t>1</w:t>
            </w:r>
            <w:r w:rsidRPr="0053154F">
              <w:rPr>
                <w:rStyle w:val="a4"/>
                <w:rFonts w:hint="eastAsia"/>
                <w:b w:val="0"/>
                <w:i w:val="0"/>
                <w:sz w:val="18"/>
                <w:szCs w:val="18"/>
                <w:u w:val="none"/>
              </w:rPr>
              <w:t>次／</w:t>
            </w:r>
            <w:r w:rsidRPr="0053154F">
              <w:rPr>
                <w:rStyle w:val="a4"/>
                <w:b w:val="0"/>
                <w:i w:val="0"/>
                <w:sz w:val="18"/>
                <w:szCs w:val="18"/>
                <w:u w:val="none"/>
              </w:rPr>
              <w:t>1</w:t>
            </w:r>
            <w:r w:rsidRPr="0053154F">
              <w:rPr>
                <w:rStyle w:val="a4"/>
                <w:rFonts w:hint="eastAsia"/>
                <w:b w:val="0"/>
                <w:i w:val="0"/>
                <w:sz w:val="18"/>
                <w:szCs w:val="18"/>
                <w:u w:val="none"/>
              </w:rPr>
              <w:t>－</w:t>
            </w:r>
            <w:r w:rsidRPr="0053154F">
              <w:rPr>
                <w:rStyle w:val="a4"/>
                <w:b w:val="0"/>
                <w:i w:val="0"/>
                <w:sz w:val="18"/>
                <w:szCs w:val="18"/>
                <w:u w:val="none"/>
              </w:rPr>
              <w:t>3</w:t>
            </w:r>
            <w:r w:rsidRPr="0053154F">
              <w:rPr>
                <w:rStyle w:val="a4"/>
                <w:rFonts w:hint="eastAsia"/>
                <w:b w:val="0"/>
                <w:i w:val="0"/>
                <w:sz w:val="18"/>
                <w:szCs w:val="18"/>
                <w:u w:val="none"/>
              </w:rPr>
              <w:t>年。</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5</w:t>
            </w:r>
            <w:r w:rsidRPr="0053154F">
              <w:rPr>
                <w:rStyle w:val="BodyTextIndentChar1"/>
                <w:rFonts w:hAnsi="宋体" w:hint="eastAsia"/>
                <w:sz w:val="18"/>
                <w:szCs w:val="18"/>
              </w:rPr>
              <w:t>、瓷瓶应每年进行维护，保持清洁完好，表面应无积尘、无污染物沉积、无裂纹、无破损、无放电痕迹。</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6</w:t>
            </w:r>
            <w:r w:rsidRPr="0053154F">
              <w:rPr>
                <w:rStyle w:val="BodyTextIndentChar1"/>
                <w:rFonts w:hAnsi="宋体" w:hint="eastAsia"/>
                <w:sz w:val="18"/>
                <w:szCs w:val="18"/>
              </w:rPr>
              <w:t>、变压器运行过程中，接线桩头无松动、过热现象；内部无异常响声或放电声。</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7</w:t>
            </w:r>
            <w:r w:rsidRPr="0053154F">
              <w:rPr>
                <w:rStyle w:val="BodyTextIndentChar1"/>
                <w:rFonts w:hAnsi="宋体" w:hint="eastAsia"/>
                <w:sz w:val="18"/>
                <w:szCs w:val="18"/>
              </w:rPr>
              <w:t>、有符合规定的标牌和安全遮栏：</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hint="eastAsia"/>
                <w:sz w:val="18"/>
                <w:szCs w:val="18"/>
              </w:rPr>
              <w:t>（</w:t>
            </w:r>
            <w:r w:rsidRPr="0053154F">
              <w:rPr>
                <w:rStyle w:val="BodyTextIndentChar1"/>
                <w:rFonts w:hAnsi="宋体"/>
                <w:sz w:val="18"/>
                <w:szCs w:val="18"/>
              </w:rPr>
              <w:t>1</w:t>
            </w:r>
            <w:r w:rsidRPr="0053154F">
              <w:rPr>
                <w:rStyle w:val="BodyTextIndentChar1"/>
                <w:rFonts w:hAnsi="宋体" w:hint="eastAsia"/>
                <w:sz w:val="18"/>
                <w:szCs w:val="18"/>
              </w:rPr>
              <w:t>）变压器应设金属防护罩，防护罩应接地、高低压侧应设检修门并上锁。高压侧的门应设有电气联锁；</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hint="eastAsia"/>
                <w:sz w:val="18"/>
                <w:szCs w:val="18"/>
              </w:rPr>
              <w:t>（</w:t>
            </w:r>
            <w:r w:rsidRPr="0053154F">
              <w:rPr>
                <w:rStyle w:val="BodyTextIndentChar1"/>
                <w:rFonts w:hAnsi="宋体"/>
                <w:sz w:val="18"/>
                <w:szCs w:val="18"/>
              </w:rPr>
              <w:t>2</w:t>
            </w:r>
            <w:r w:rsidRPr="0053154F">
              <w:rPr>
                <w:rStyle w:val="BodyTextIndentChar1"/>
                <w:rFonts w:hAnsi="宋体" w:hint="eastAsia"/>
                <w:sz w:val="18"/>
                <w:szCs w:val="18"/>
              </w:rPr>
              <w:t>）应设置表明变压器编号或名称、电压等级的标牌；</w:t>
            </w:r>
          </w:p>
          <w:p w:rsidR="00BA29DB" w:rsidRPr="0053154F" w:rsidRDefault="00BA29DB" w:rsidP="0053154F">
            <w:pPr>
              <w:rPr>
                <w:rStyle w:val="BodyTextIndentChar1"/>
                <w:rFonts w:hAnsi="宋体"/>
                <w:sz w:val="18"/>
                <w:szCs w:val="18"/>
              </w:rPr>
            </w:pPr>
            <w:r w:rsidRPr="0053154F">
              <w:rPr>
                <w:rStyle w:val="BodyTextIndentChar1"/>
                <w:rFonts w:hAnsi="宋体" w:hint="eastAsia"/>
                <w:sz w:val="18"/>
                <w:szCs w:val="18"/>
              </w:rPr>
              <w:t>（</w:t>
            </w:r>
            <w:r w:rsidRPr="0053154F">
              <w:rPr>
                <w:rStyle w:val="BodyTextIndentChar1"/>
                <w:rFonts w:hAnsi="宋体"/>
                <w:sz w:val="18"/>
                <w:szCs w:val="18"/>
              </w:rPr>
              <w:t>3</w:t>
            </w:r>
            <w:r w:rsidRPr="0053154F">
              <w:rPr>
                <w:rStyle w:val="BodyTextIndentChar1"/>
                <w:rFonts w:hAnsi="宋体" w:hint="eastAsia"/>
                <w:sz w:val="18"/>
                <w:szCs w:val="18"/>
              </w:rPr>
              <w:t>）当高压母线排距地面高度</w:t>
            </w:r>
            <w:r w:rsidRPr="0053154F">
              <w:rPr>
                <w:rStyle w:val="BodyTextIndentChar1"/>
                <w:rFonts w:hAnsi="宋体"/>
                <w:sz w:val="18"/>
                <w:szCs w:val="18"/>
              </w:rPr>
              <w:t>1.8m</w:t>
            </w:r>
            <w:r w:rsidRPr="0053154F">
              <w:rPr>
                <w:rStyle w:val="BodyTextIndentChar1"/>
                <w:rFonts w:hAnsi="宋体" w:hint="eastAsia"/>
                <w:sz w:val="18"/>
                <w:szCs w:val="18"/>
              </w:rPr>
              <w:t>及以下时，应装设不准通行遮栏或隔离护罩。</w:t>
            </w:r>
          </w:p>
        </w:tc>
        <w:tc>
          <w:tcPr>
            <w:tcW w:w="3420" w:type="dxa"/>
          </w:tcPr>
          <w:p w:rsidR="00BA29DB" w:rsidRPr="00714555" w:rsidRDefault="00BA29DB" w:rsidP="00497353">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BA29DB">
            <w:pPr>
              <w:pStyle w:val="a2"/>
              <w:ind w:left="0" w:firstLineChars="200" w:firstLine="31680"/>
              <w:rPr>
                <w:rFonts w:hAnsi="宋体"/>
                <w:b/>
                <w:sz w:val="18"/>
                <w:szCs w:val="18"/>
              </w:rPr>
            </w:pPr>
            <w:r w:rsidRPr="00714555">
              <w:rPr>
                <w:rFonts w:hAnsi="宋体" w:hint="eastAsia"/>
                <w:sz w:val="18"/>
                <w:szCs w:val="18"/>
              </w:rPr>
              <w:t>预防性试验报告。</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497353">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、变压器铭牌、风机、温控器情况。</w:t>
            </w:r>
          </w:p>
          <w:p w:rsidR="00BA29DB" w:rsidRPr="00714555" w:rsidRDefault="00BA29DB" w:rsidP="00497353">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、瓷瓶、桩头等状态。</w:t>
            </w:r>
          </w:p>
          <w:p w:rsidR="00BA29DB" w:rsidRPr="00714555" w:rsidRDefault="00BA29DB" w:rsidP="00497353">
            <w:pPr>
              <w:pStyle w:val="a2"/>
              <w:ind w:left="0" w:firstLine="0"/>
              <w:rPr>
                <w:rFonts w:hAnsi="宋体"/>
                <w:sz w:val="18"/>
                <w:szCs w:val="18"/>
              </w:rPr>
            </w:pPr>
            <w:r w:rsidRPr="00714555">
              <w:rPr>
                <w:rFonts w:hAnsi="宋体"/>
                <w:sz w:val="18"/>
                <w:szCs w:val="18"/>
              </w:rPr>
              <w:t>3</w:t>
            </w:r>
            <w:r w:rsidRPr="00714555">
              <w:rPr>
                <w:rFonts w:hAnsi="宋体" w:hint="eastAsia"/>
                <w:sz w:val="18"/>
                <w:szCs w:val="18"/>
              </w:rPr>
              <w:t>、防护罩、标牌和安全遮栏的设置情况。</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497353">
            <w:pPr>
              <w:pStyle w:val="a2"/>
              <w:ind w:left="0" w:firstLine="0"/>
              <w:rPr>
                <w:rFonts w:hAnsi="宋体"/>
                <w:sz w:val="18"/>
                <w:szCs w:val="18"/>
              </w:rPr>
            </w:pPr>
            <w:r w:rsidRPr="009E7136">
              <w:rPr>
                <w:rFonts w:hAnsi="宋体" w:hint="eastAsia"/>
                <w:color w:val="FF0000"/>
                <w:sz w:val="18"/>
                <w:szCs w:val="18"/>
              </w:rPr>
              <w:t>▲</w:t>
            </w:r>
            <w:r w:rsidRPr="00714555">
              <w:rPr>
                <w:rFonts w:hAnsi="宋体"/>
                <w:sz w:val="18"/>
                <w:szCs w:val="18"/>
              </w:rPr>
              <w:t>1</w:t>
            </w:r>
            <w:r w:rsidRPr="00714555">
              <w:rPr>
                <w:rFonts w:hAnsi="宋体" w:hint="eastAsia"/>
                <w:sz w:val="18"/>
                <w:szCs w:val="18"/>
              </w:rPr>
              <w:t>、无预防性试验报告，或有报告但有不合格项未整改的，</w:t>
            </w:r>
            <w:r w:rsidRPr="009E7136">
              <w:rPr>
                <w:rFonts w:hAnsi="宋体" w:hint="eastAsia"/>
                <w:sz w:val="18"/>
                <w:szCs w:val="18"/>
              </w:rPr>
              <w:t>每发现一处不符合扣</w:t>
            </w:r>
            <w:r w:rsidRPr="009E7136">
              <w:rPr>
                <w:rFonts w:hAnsi="宋体"/>
                <w:sz w:val="18"/>
                <w:szCs w:val="18"/>
              </w:rPr>
              <w:t>6</w:t>
            </w:r>
            <w:r w:rsidRPr="009E7136">
              <w:rPr>
                <w:rFonts w:hAnsi="宋体" w:hint="eastAsia"/>
                <w:sz w:val="18"/>
                <w:szCs w:val="18"/>
              </w:rPr>
              <w:t>分，发现二处及以上不符合，除扣</w:t>
            </w:r>
            <w:r w:rsidRPr="009E7136">
              <w:rPr>
                <w:rFonts w:hAnsi="宋体"/>
                <w:sz w:val="18"/>
                <w:szCs w:val="18"/>
              </w:rPr>
              <w:t>6</w:t>
            </w:r>
            <w:r w:rsidRPr="009E7136">
              <w:rPr>
                <w:rFonts w:hAnsi="宋体" w:hint="eastAsia"/>
                <w:sz w:val="18"/>
                <w:szCs w:val="18"/>
              </w:rPr>
              <w:t>分外，再追加扣</w:t>
            </w:r>
            <w:r w:rsidRPr="009E7136">
              <w:rPr>
                <w:rFonts w:hAnsi="宋体"/>
                <w:sz w:val="18"/>
                <w:szCs w:val="18"/>
              </w:rPr>
              <w:t>10</w:t>
            </w:r>
            <w:r w:rsidRPr="009E7136">
              <w:rPr>
                <w:rFonts w:hAnsi="宋体" w:hint="eastAsia"/>
                <w:sz w:val="18"/>
                <w:szCs w:val="18"/>
              </w:rPr>
              <w:t>分。</w:t>
            </w:r>
          </w:p>
          <w:p w:rsidR="00BA29DB" w:rsidRPr="00714555" w:rsidRDefault="00BA29DB"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、其他条款每发现一处不符合扣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4</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6</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sz w:val="18"/>
                <w:szCs w:val="18"/>
              </w:rPr>
            </w:pPr>
          </w:p>
        </w:tc>
        <w:tc>
          <w:tcPr>
            <w:tcW w:w="720" w:type="dxa"/>
            <w:vAlign w:val="center"/>
          </w:tcPr>
          <w:p w:rsidR="00BA29DB" w:rsidRPr="0053154F" w:rsidRDefault="00BA29DB" w:rsidP="0053154F">
            <w:pPr>
              <w:jc w:val="center"/>
              <w:rPr>
                <w:rFonts w:ascii="宋体"/>
                <w:sz w:val="18"/>
                <w:szCs w:val="18"/>
              </w:rPr>
            </w:pPr>
            <w:r w:rsidRPr="0053154F">
              <w:rPr>
                <w:rFonts w:ascii="宋体" w:hAnsi="宋体" w:hint="eastAsia"/>
                <w:sz w:val="18"/>
                <w:szCs w:val="18"/>
              </w:rPr>
              <w:t>（三）高压配电装置</w:t>
            </w:r>
          </w:p>
        </w:tc>
        <w:tc>
          <w:tcPr>
            <w:tcW w:w="5400" w:type="dxa"/>
          </w:tcPr>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1</w:t>
            </w:r>
            <w:r w:rsidRPr="0053154F">
              <w:rPr>
                <w:rStyle w:val="BodyTextIndentChar1"/>
                <w:rFonts w:hAnsi="宋体" w:hint="eastAsia"/>
                <w:sz w:val="18"/>
                <w:szCs w:val="18"/>
              </w:rPr>
              <w:t>、每台柜前和柜后应有统一编号，而且编号为双重编号，即既有数字编号又有回路名称，编号应贴写在柜体固定部位，严禁贴写在可拆卸的柜门</w:t>
            </w:r>
            <w:r w:rsidRPr="0053154F">
              <w:rPr>
                <w:rStyle w:val="BodyTextIndentChar1"/>
                <w:rFonts w:hAnsi="宋体"/>
                <w:sz w:val="18"/>
                <w:szCs w:val="18"/>
              </w:rPr>
              <w:t>/</w:t>
            </w:r>
            <w:r w:rsidRPr="0053154F">
              <w:rPr>
                <w:rStyle w:val="BodyTextIndentChar1"/>
                <w:rFonts w:hAnsi="宋体" w:hint="eastAsia"/>
                <w:sz w:val="18"/>
                <w:szCs w:val="18"/>
              </w:rPr>
              <w:t>板上，且与系统图、模拟板图标示一致；</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2</w:t>
            </w:r>
            <w:r w:rsidRPr="0053154F">
              <w:rPr>
                <w:rStyle w:val="BodyTextIndentChar1"/>
                <w:rFonts w:hAnsi="宋体" w:hint="eastAsia"/>
                <w:sz w:val="18"/>
                <w:szCs w:val="18"/>
              </w:rPr>
              <w:t>、继电保护装置运行正常，无报警、无故障显示；</w:t>
            </w:r>
          </w:p>
          <w:p w:rsidR="00BA29DB" w:rsidRPr="0053154F" w:rsidRDefault="00BA29DB" w:rsidP="0053154F">
            <w:pPr>
              <w:rPr>
                <w:rStyle w:val="BodyTextIndentChar1"/>
                <w:rFonts w:hAnsi="宋体"/>
                <w:sz w:val="18"/>
                <w:szCs w:val="18"/>
              </w:rPr>
            </w:pPr>
            <w:r w:rsidRPr="0053154F">
              <w:rPr>
                <w:rStyle w:val="BodyTextIndentChar1"/>
                <w:rFonts w:hAnsi="宋体"/>
                <w:sz w:val="18"/>
                <w:szCs w:val="18"/>
              </w:rPr>
              <w:t>3</w:t>
            </w:r>
            <w:r w:rsidRPr="0053154F">
              <w:rPr>
                <w:rStyle w:val="BodyTextIndentChar1"/>
                <w:rFonts w:hAnsi="宋体" w:hint="eastAsia"/>
                <w:sz w:val="18"/>
                <w:szCs w:val="18"/>
              </w:rPr>
              <w:t>、隔离开关应分、合灵活，合闸状态时动、静触头应全面啮合；并有锁定装置，触头处无发热现象；</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4</w:t>
            </w:r>
            <w:r w:rsidRPr="0053154F">
              <w:rPr>
                <w:rStyle w:val="BodyTextIndentChar1"/>
                <w:rFonts w:hAnsi="宋体" w:hint="eastAsia"/>
                <w:sz w:val="18"/>
                <w:szCs w:val="18"/>
              </w:rPr>
              <w:t>、柜面仪表、指示灯</w:t>
            </w:r>
            <w:r w:rsidRPr="0053154F">
              <w:rPr>
                <w:rStyle w:val="BodyTextIndentChar1"/>
                <w:rFonts w:hAnsi="宋体"/>
                <w:sz w:val="18"/>
                <w:szCs w:val="18"/>
              </w:rPr>
              <w:t>/</w:t>
            </w:r>
            <w:r w:rsidRPr="0053154F">
              <w:rPr>
                <w:rStyle w:val="BodyTextIndentChar1"/>
                <w:rFonts w:hAnsi="宋体" w:hint="eastAsia"/>
                <w:sz w:val="18"/>
                <w:szCs w:val="18"/>
              </w:rPr>
              <w:t>牌完好，指</w:t>
            </w:r>
            <w:r w:rsidRPr="0053154F">
              <w:rPr>
                <w:rStyle w:val="BodyTextIndentChar1"/>
                <w:rFonts w:hAnsi="宋体"/>
                <w:sz w:val="18"/>
                <w:szCs w:val="18"/>
              </w:rPr>
              <w:t>/</w:t>
            </w:r>
            <w:r w:rsidRPr="0053154F">
              <w:rPr>
                <w:rStyle w:val="BodyTextIndentChar1"/>
                <w:rFonts w:hAnsi="宋体" w:hint="eastAsia"/>
                <w:sz w:val="18"/>
                <w:szCs w:val="18"/>
              </w:rPr>
              <w:t>显示正确；</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5</w:t>
            </w:r>
            <w:r w:rsidRPr="0053154F">
              <w:rPr>
                <w:rStyle w:val="BodyTextIndentChar1"/>
                <w:rFonts w:hAnsi="宋体" w:hint="eastAsia"/>
                <w:sz w:val="18"/>
                <w:szCs w:val="18"/>
              </w:rPr>
              <w:t>、柜内检修灯完好；</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6</w:t>
            </w:r>
            <w:r w:rsidRPr="0053154F">
              <w:rPr>
                <w:rStyle w:val="BodyTextIndentChar1"/>
                <w:rFonts w:hAnsi="宋体" w:hint="eastAsia"/>
                <w:sz w:val="18"/>
                <w:szCs w:val="18"/>
              </w:rPr>
              <w:t>、柜内各类电器元件完好，运行无异常气味和声响；</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7</w:t>
            </w:r>
            <w:r w:rsidRPr="0053154F">
              <w:rPr>
                <w:rStyle w:val="BodyTextIndentChar1"/>
                <w:rFonts w:hAnsi="宋体" w:hint="eastAsia"/>
                <w:sz w:val="18"/>
                <w:szCs w:val="18"/>
              </w:rPr>
              <w:t>、柜内母线有相位色标；</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8</w:t>
            </w:r>
            <w:r w:rsidRPr="0053154F">
              <w:rPr>
                <w:rStyle w:val="BodyTextIndentChar1"/>
                <w:rFonts w:hAnsi="宋体" w:hint="eastAsia"/>
                <w:sz w:val="18"/>
                <w:szCs w:val="18"/>
              </w:rPr>
              <w:t>、柜内接线端子无松动，无过热现象；</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9</w:t>
            </w:r>
            <w:r w:rsidRPr="0053154F">
              <w:rPr>
                <w:rStyle w:val="BodyTextIndentChar1"/>
                <w:rFonts w:hAnsi="宋体" w:hint="eastAsia"/>
                <w:sz w:val="18"/>
                <w:szCs w:val="18"/>
              </w:rPr>
              <w:t>、高压配电装置的试验周期、项目和要求，符合《电力设备预防性试验规程》的规定，由有</w:t>
            </w:r>
            <w:r w:rsidRPr="0053154F">
              <w:rPr>
                <w:rStyle w:val="BodyTextIndentChar1"/>
                <w:rFonts w:hAnsi="宋体" w:hint="eastAsia"/>
                <w:sz w:val="18"/>
                <w:szCs w:val="18"/>
                <w:lang w:val="zh-CN"/>
              </w:rPr>
              <w:t>资质的</w:t>
            </w:r>
            <w:r w:rsidRPr="0053154F">
              <w:rPr>
                <w:rStyle w:val="BodyTextIndentChar1"/>
                <w:rFonts w:hAnsi="宋体" w:hint="eastAsia"/>
                <w:sz w:val="18"/>
                <w:szCs w:val="18"/>
              </w:rPr>
              <w:t>单位检测。主要包括：</w:t>
            </w:r>
          </w:p>
          <w:p w:rsidR="00BA29DB" w:rsidRPr="0053154F" w:rsidRDefault="00BA29DB" w:rsidP="0053154F">
            <w:pPr>
              <w:rPr>
                <w:rStyle w:val="a4"/>
                <w:b w:val="0"/>
                <w:i w:val="0"/>
                <w:sz w:val="18"/>
                <w:szCs w:val="18"/>
                <w:u w:val="none"/>
              </w:rPr>
            </w:pPr>
            <w:r w:rsidRPr="0053154F">
              <w:rPr>
                <w:rStyle w:val="a4"/>
                <w:rFonts w:hint="eastAsia"/>
                <w:b w:val="0"/>
                <w:i w:val="0"/>
                <w:sz w:val="18"/>
                <w:szCs w:val="18"/>
                <w:u w:val="none"/>
              </w:rPr>
              <w:t>（</w:t>
            </w:r>
            <w:r w:rsidRPr="0053154F">
              <w:rPr>
                <w:rStyle w:val="a4"/>
                <w:b w:val="0"/>
                <w:i w:val="0"/>
                <w:sz w:val="18"/>
                <w:szCs w:val="18"/>
                <w:u w:val="none"/>
              </w:rPr>
              <w:t>1</w:t>
            </w:r>
            <w:r w:rsidRPr="0053154F">
              <w:rPr>
                <w:rStyle w:val="a4"/>
                <w:rFonts w:hint="eastAsia"/>
                <w:b w:val="0"/>
                <w:i w:val="0"/>
                <w:sz w:val="18"/>
                <w:szCs w:val="18"/>
                <w:u w:val="none"/>
              </w:rPr>
              <w:t>）断路器交流耐压试验</w:t>
            </w:r>
            <w:r w:rsidRPr="0053154F">
              <w:rPr>
                <w:rStyle w:val="a4"/>
                <w:b w:val="0"/>
                <w:i w:val="0"/>
                <w:sz w:val="18"/>
                <w:szCs w:val="18"/>
                <w:u w:val="none"/>
              </w:rPr>
              <w:t>1</w:t>
            </w:r>
            <w:r w:rsidRPr="0053154F">
              <w:rPr>
                <w:rStyle w:val="a4"/>
                <w:rFonts w:hint="eastAsia"/>
                <w:b w:val="0"/>
                <w:i w:val="0"/>
                <w:sz w:val="18"/>
                <w:szCs w:val="18"/>
                <w:u w:val="none"/>
              </w:rPr>
              <w:t>次／</w:t>
            </w:r>
            <w:r w:rsidRPr="0053154F">
              <w:rPr>
                <w:rStyle w:val="a4"/>
                <w:b w:val="0"/>
                <w:i w:val="0"/>
                <w:sz w:val="18"/>
                <w:szCs w:val="18"/>
                <w:u w:val="none"/>
              </w:rPr>
              <w:t>1</w:t>
            </w:r>
            <w:r w:rsidRPr="0053154F">
              <w:rPr>
                <w:rStyle w:val="a4"/>
                <w:rFonts w:hint="eastAsia"/>
                <w:b w:val="0"/>
                <w:i w:val="0"/>
                <w:sz w:val="18"/>
                <w:szCs w:val="18"/>
                <w:u w:val="none"/>
              </w:rPr>
              <w:t>－</w:t>
            </w:r>
            <w:r w:rsidRPr="0053154F">
              <w:rPr>
                <w:rStyle w:val="a4"/>
                <w:b w:val="0"/>
                <w:i w:val="0"/>
                <w:sz w:val="18"/>
                <w:szCs w:val="18"/>
                <w:u w:val="none"/>
              </w:rPr>
              <w:t>3</w:t>
            </w:r>
            <w:r w:rsidRPr="0053154F">
              <w:rPr>
                <w:rStyle w:val="a4"/>
                <w:rFonts w:hint="eastAsia"/>
                <w:b w:val="0"/>
                <w:i w:val="0"/>
                <w:sz w:val="18"/>
                <w:szCs w:val="18"/>
                <w:u w:val="none"/>
              </w:rPr>
              <w:t>年；</w:t>
            </w:r>
          </w:p>
          <w:p w:rsidR="00BA29DB" w:rsidRPr="0053154F" w:rsidRDefault="00BA29DB" w:rsidP="0053154F">
            <w:pPr>
              <w:rPr>
                <w:rStyle w:val="a4"/>
                <w:b w:val="0"/>
                <w:i w:val="0"/>
                <w:sz w:val="18"/>
                <w:szCs w:val="18"/>
                <w:u w:val="none"/>
              </w:rPr>
            </w:pPr>
            <w:r w:rsidRPr="0053154F">
              <w:rPr>
                <w:rStyle w:val="a4"/>
                <w:rFonts w:hint="eastAsia"/>
                <w:b w:val="0"/>
                <w:i w:val="0"/>
                <w:sz w:val="18"/>
                <w:szCs w:val="18"/>
                <w:u w:val="none"/>
              </w:rPr>
              <w:t>（</w:t>
            </w:r>
            <w:r w:rsidRPr="0053154F">
              <w:rPr>
                <w:rStyle w:val="a4"/>
                <w:b w:val="0"/>
                <w:i w:val="0"/>
                <w:sz w:val="18"/>
                <w:szCs w:val="18"/>
                <w:u w:val="none"/>
              </w:rPr>
              <w:t>2</w:t>
            </w:r>
            <w:r w:rsidRPr="0053154F">
              <w:rPr>
                <w:rStyle w:val="a4"/>
                <w:rFonts w:hint="eastAsia"/>
                <w:b w:val="0"/>
                <w:i w:val="0"/>
                <w:sz w:val="18"/>
                <w:szCs w:val="18"/>
                <w:u w:val="none"/>
              </w:rPr>
              <w:t>）断路器绝缘电阻试验</w:t>
            </w:r>
            <w:r w:rsidRPr="0053154F">
              <w:rPr>
                <w:rStyle w:val="a4"/>
                <w:b w:val="0"/>
                <w:i w:val="0"/>
                <w:sz w:val="18"/>
                <w:szCs w:val="18"/>
                <w:u w:val="none"/>
              </w:rPr>
              <w:t>1</w:t>
            </w:r>
            <w:r w:rsidRPr="0053154F">
              <w:rPr>
                <w:rStyle w:val="a4"/>
                <w:rFonts w:hint="eastAsia"/>
                <w:b w:val="0"/>
                <w:i w:val="0"/>
                <w:sz w:val="18"/>
                <w:szCs w:val="18"/>
                <w:u w:val="none"/>
              </w:rPr>
              <w:t>次／</w:t>
            </w:r>
            <w:r w:rsidRPr="0053154F">
              <w:rPr>
                <w:rStyle w:val="a4"/>
                <w:b w:val="0"/>
                <w:i w:val="0"/>
                <w:sz w:val="18"/>
                <w:szCs w:val="18"/>
                <w:u w:val="none"/>
              </w:rPr>
              <w:t>1</w:t>
            </w:r>
            <w:r w:rsidRPr="0053154F">
              <w:rPr>
                <w:rStyle w:val="a4"/>
                <w:rFonts w:hint="eastAsia"/>
                <w:b w:val="0"/>
                <w:i w:val="0"/>
                <w:sz w:val="18"/>
                <w:szCs w:val="18"/>
                <w:u w:val="none"/>
              </w:rPr>
              <w:t>－</w:t>
            </w:r>
            <w:r w:rsidRPr="0053154F">
              <w:rPr>
                <w:rStyle w:val="a4"/>
                <w:b w:val="0"/>
                <w:i w:val="0"/>
                <w:sz w:val="18"/>
                <w:szCs w:val="18"/>
                <w:u w:val="none"/>
              </w:rPr>
              <w:t>3</w:t>
            </w:r>
            <w:r w:rsidRPr="0053154F">
              <w:rPr>
                <w:rStyle w:val="a4"/>
                <w:rFonts w:hint="eastAsia"/>
                <w:b w:val="0"/>
                <w:i w:val="0"/>
                <w:sz w:val="18"/>
                <w:szCs w:val="18"/>
                <w:u w:val="none"/>
              </w:rPr>
              <w:t>年；</w:t>
            </w:r>
          </w:p>
          <w:p w:rsidR="00BA29DB" w:rsidRPr="0053154F" w:rsidRDefault="00BA29DB" w:rsidP="0053154F">
            <w:pPr>
              <w:rPr>
                <w:rStyle w:val="BodyTextIndentChar1"/>
                <w:rFonts w:hAnsi="宋体"/>
                <w:sz w:val="18"/>
                <w:szCs w:val="18"/>
              </w:rPr>
            </w:pPr>
            <w:r w:rsidRPr="0053154F">
              <w:rPr>
                <w:rStyle w:val="BodyTextIndentChar1"/>
                <w:rFonts w:hAnsi="宋体" w:hint="eastAsia"/>
                <w:sz w:val="18"/>
                <w:szCs w:val="18"/>
              </w:rPr>
              <w:t>（</w:t>
            </w:r>
            <w:r w:rsidRPr="0053154F">
              <w:rPr>
                <w:rStyle w:val="BodyTextIndentChar1"/>
                <w:rFonts w:hAnsi="宋体"/>
                <w:sz w:val="18"/>
                <w:szCs w:val="18"/>
              </w:rPr>
              <w:t>3</w:t>
            </w:r>
            <w:r w:rsidRPr="0053154F">
              <w:rPr>
                <w:rStyle w:val="BodyTextIndentChar1"/>
                <w:rFonts w:hAnsi="宋体" w:hint="eastAsia"/>
                <w:sz w:val="18"/>
                <w:szCs w:val="18"/>
              </w:rPr>
              <w:t>）继电保护调试</w:t>
            </w:r>
            <w:r w:rsidRPr="0053154F">
              <w:rPr>
                <w:rStyle w:val="BodyTextIndentChar1"/>
                <w:rFonts w:hAnsi="宋体"/>
                <w:sz w:val="18"/>
                <w:szCs w:val="18"/>
              </w:rPr>
              <w:t>1</w:t>
            </w:r>
            <w:r w:rsidRPr="0053154F">
              <w:rPr>
                <w:rStyle w:val="BodyTextIndentChar1"/>
                <w:rFonts w:hAnsi="宋体" w:hint="eastAsia"/>
                <w:sz w:val="18"/>
                <w:szCs w:val="18"/>
              </w:rPr>
              <w:t>次／</w:t>
            </w:r>
            <w:r w:rsidRPr="0053154F">
              <w:rPr>
                <w:rStyle w:val="BodyTextIndentChar1"/>
                <w:rFonts w:hAnsi="宋体"/>
                <w:sz w:val="18"/>
                <w:szCs w:val="18"/>
              </w:rPr>
              <w:t>1</w:t>
            </w:r>
            <w:r w:rsidRPr="0053154F">
              <w:rPr>
                <w:rStyle w:val="BodyTextIndentChar1"/>
                <w:rFonts w:hAnsi="宋体" w:hint="eastAsia"/>
                <w:sz w:val="18"/>
                <w:szCs w:val="18"/>
              </w:rPr>
              <w:t>－</w:t>
            </w:r>
            <w:r w:rsidRPr="0053154F">
              <w:rPr>
                <w:rStyle w:val="BodyTextIndentChar1"/>
                <w:rFonts w:hAnsi="宋体"/>
                <w:sz w:val="18"/>
                <w:szCs w:val="18"/>
              </w:rPr>
              <w:t>3</w:t>
            </w:r>
            <w:r w:rsidRPr="0053154F">
              <w:rPr>
                <w:rStyle w:val="BodyTextIndentChar1"/>
                <w:rFonts w:hAnsi="宋体" w:hint="eastAsia"/>
                <w:sz w:val="18"/>
                <w:szCs w:val="18"/>
              </w:rPr>
              <w:t>年；</w:t>
            </w:r>
          </w:p>
        </w:tc>
        <w:tc>
          <w:tcPr>
            <w:tcW w:w="3420" w:type="dxa"/>
          </w:tcPr>
          <w:p w:rsidR="00BA29DB" w:rsidRPr="00714555" w:rsidRDefault="00BA29DB" w:rsidP="00497353">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497353">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、高压柜接线系统图。</w:t>
            </w:r>
          </w:p>
          <w:p w:rsidR="00BA29DB" w:rsidRPr="00714555" w:rsidRDefault="00BA29DB" w:rsidP="00497353">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、预防性试验报告。</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w:t>
            </w:r>
            <w:r w:rsidRPr="00714555">
              <w:rPr>
                <w:rFonts w:ascii="宋体" w:hAnsi="宋体" w:cs="宋体" w:hint="eastAsia"/>
                <w:sz w:val="18"/>
                <w:szCs w:val="18"/>
              </w:rPr>
              <w:t>检查</w:t>
            </w:r>
            <w:r w:rsidRPr="00714555">
              <w:rPr>
                <w:rFonts w:ascii="宋体" w:hAnsi="宋体" w:hint="eastAsia"/>
                <w:sz w:val="18"/>
                <w:szCs w:val="18"/>
              </w:rPr>
              <w:t>柜体及编号情况；</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、高压柜接线系统图与现场实际符合情况。</w:t>
            </w:r>
          </w:p>
          <w:p w:rsidR="00BA29DB" w:rsidRPr="00714555" w:rsidRDefault="00BA29DB" w:rsidP="00497353">
            <w:pPr>
              <w:rPr>
                <w:rFonts w:ascii="宋体"/>
                <w:sz w:val="18"/>
                <w:szCs w:val="18"/>
              </w:rPr>
            </w:pPr>
            <w:r w:rsidRPr="002F5595">
              <w:rPr>
                <w:rFonts w:ascii="宋体" w:hAnsi="宋体"/>
                <w:color w:val="000000"/>
                <w:sz w:val="18"/>
                <w:szCs w:val="18"/>
              </w:rPr>
              <w:t>3</w:t>
            </w:r>
            <w:r w:rsidRPr="00714555">
              <w:rPr>
                <w:rFonts w:ascii="宋体" w:hAnsi="宋体" w:hint="eastAsia"/>
                <w:sz w:val="18"/>
                <w:szCs w:val="18"/>
              </w:rPr>
              <w:t>、开关、仪表、指示灯、相位色标、接线端子情况。</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497353">
            <w:pPr>
              <w:pStyle w:val="a2"/>
              <w:ind w:left="0" w:firstLine="0"/>
              <w:rPr>
                <w:rFonts w:hAnsi="宋体"/>
                <w:sz w:val="18"/>
                <w:szCs w:val="18"/>
              </w:rPr>
            </w:pPr>
            <w:r w:rsidRPr="009E7136">
              <w:rPr>
                <w:rFonts w:hAnsi="宋体" w:hint="eastAsia"/>
                <w:color w:val="FF0000"/>
                <w:sz w:val="18"/>
                <w:szCs w:val="18"/>
              </w:rPr>
              <w:t>▲</w:t>
            </w:r>
            <w:r w:rsidRPr="00714555">
              <w:rPr>
                <w:rFonts w:hAnsi="宋体"/>
                <w:sz w:val="18"/>
                <w:szCs w:val="18"/>
              </w:rPr>
              <w:t>1</w:t>
            </w:r>
            <w:r w:rsidRPr="00714555">
              <w:rPr>
                <w:rFonts w:hAnsi="宋体" w:hint="eastAsia"/>
                <w:sz w:val="18"/>
                <w:szCs w:val="18"/>
              </w:rPr>
              <w:t>、无预防性试验报告，或有报告但有不合格项未整改的，</w:t>
            </w:r>
            <w:r w:rsidRPr="009E7136">
              <w:rPr>
                <w:rFonts w:hAnsi="宋体" w:hint="eastAsia"/>
                <w:sz w:val="18"/>
                <w:szCs w:val="18"/>
              </w:rPr>
              <w:t>每发现一处不符合扣</w:t>
            </w:r>
            <w:r w:rsidRPr="009E7136">
              <w:rPr>
                <w:rFonts w:hAnsi="宋体"/>
                <w:sz w:val="18"/>
                <w:szCs w:val="18"/>
              </w:rPr>
              <w:t>10</w:t>
            </w:r>
            <w:r w:rsidRPr="009E7136">
              <w:rPr>
                <w:rFonts w:hAnsi="宋体" w:hint="eastAsia"/>
                <w:sz w:val="18"/>
                <w:szCs w:val="18"/>
              </w:rPr>
              <w:t>分，发现二处及以上不符合，除扣</w:t>
            </w:r>
            <w:r w:rsidRPr="009E7136">
              <w:rPr>
                <w:rFonts w:hAnsi="宋体"/>
                <w:sz w:val="18"/>
                <w:szCs w:val="18"/>
              </w:rPr>
              <w:t>10</w:t>
            </w:r>
            <w:r w:rsidRPr="009E7136">
              <w:rPr>
                <w:rFonts w:hAnsi="宋体" w:hint="eastAsia"/>
                <w:sz w:val="18"/>
                <w:szCs w:val="18"/>
              </w:rPr>
              <w:t>分外，再追加扣</w:t>
            </w:r>
            <w:r w:rsidRPr="009E7136">
              <w:rPr>
                <w:rFonts w:hAnsi="宋体"/>
                <w:sz w:val="18"/>
                <w:szCs w:val="18"/>
              </w:rPr>
              <w:t>15</w:t>
            </w:r>
            <w:r w:rsidRPr="009E7136">
              <w:rPr>
                <w:rFonts w:hAnsi="宋体" w:hint="eastAsia"/>
                <w:sz w:val="18"/>
                <w:szCs w:val="18"/>
              </w:rPr>
              <w:t>分。</w:t>
            </w:r>
          </w:p>
          <w:p w:rsidR="00BA29DB" w:rsidRPr="00714555" w:rsidRDefault="00BA29DB"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、其他条款每发现一处不符合扣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6</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10</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color w:val="000000"/>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（四）低压配电装置</w:t>
            </w:r>
          </w:p>
        </w:tc>
        <w:tc>
          <w:tcPr>
            <w:tcW w:w="5400" w:type="dxa"/>
          </w:tcPr>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1</w:t>
            </w:r>
            <w:r w:rsidRPr="0053154F">
              <w:rPr>
                <w:rStyle w:val="BodyTextIndentChar1"/>
                <w:rFonts w:hAnsi="宋体" w:hint="eastAsia"/>
                <w:sz w:val="18"/>
                <w:szCs w:val="18"/>
              </w:rPr>
              <w:t>、柜门锁开闭灵活，柜门连锁装置完好；</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2</w:t>
            </w:r>
            <w:r w:rsidRPr="0053154F">
              <w:rPr>
                <w:rStyle w:val="BodyTextIndentChar1"/>
                <w:rFonts w:hAnsi="宋体" w:hint="eastAsia"/>
                <w:sz w:val="18"/>
                <w:szCs w:val="18"/>
              </w:rPr>
              <w:t>、每台柜前和柜后应有统一编号，柜内各低压回路应有回路名称，应贴写在明显固定部位，严禁贴写在可拆卸的柜门</w:t>
            </w:r>
            <w:r w:rsidRPr="0053154F">
              <w:rPr>
                <w:rStyle w:val="BodyTextIndentChar1"/>
                <w:rFonts w:hAnsi="宋体"/>
                <w:sz w:val="18"/>
                <w:szCs w:val="18"/>
              </w:rPr>
              <w:t>/</w:t>
            </w:r>
            <w:r w:rsidRPr="0053154F">
              <w:rPr>
                <w:rStyle w:val="BodyTextIndentChar1"/>
                <w:rFonts w:hAnsi="宋体" w:hint="eastAsia"/>
                <w:sz w:val="18"/>
                <w:szCs w:val="18"/>
              </w:rPr>
              <w:t>板上，且与系统图标示一致；</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3</w:t>
            </w:r>
            <w:r w:rsidRPr="0053154F">
              <w:rPr>
                <w:rStyle w:val="BodyTextIndentChar1"/>
                <w:rFonts w:hAnsi="宋体" w:hint="eastAsia"/>
                <w:sz w:val="18"/>
                <w:szCs w:val="18"/>
              </w:rPr>
              <w:t>、柜面仪表、指示灯</w:t>
            </w:r>
            <w:r w:rsidRPr="0053154F">
              <w:rPr>
                <w:rStyle w:val="BodyTextIndentChar1"/>
                <w:rFonts w:hAnsi="宋体"/>
                <w:sz w:val="18"/>
                <w:szCs w:val="18"/>
              </w:rPr>
              <w:t>/</w:t>
            </w:r>
            <w:r w:rsidRPr="0053154F">
              <w:rPr>
                <w:rStyle w:val="BodyTextIndentChar1"/>
                <w:rFonts w:hAnsi="宋体" w:hint="eastAsia"/>
                <w:sz w:val="18"/>
                <w:szCs w:val="18"/>
              </w:rPr>
              <w:t>牌完好，指</w:t>
            </w:r>
            <w:r w:rsidRPr="0053154F">
              <w:rPr>
                <w:rStyle w:val="BodyTextIndentChar1"/>
                <w:rFonts w:hAnsi="宋体"/>
                <w:sz w:val="18"/>
                <w:szCs w:val="18"/>
              </w:rPr>
              <w:t>/</w:t>
            </w:r>
            <w:r w:rsidRPr="0053154F">
              <w:rPr>
                <w:rStyle w:val="BodyTextIndentChar1"/>
                <w:rFonts w:hAnsi="宋体" w:hint="eastAsia"/>
                <w:sz w:val="18"/>
                <w:szCs w:val="18"/>
              </w:rPr>
              <w:t>显示正确；</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4</w:t>
            </w:r>
            <w:r w:rsidRPr="0053154F">
              <w:rPr>
                <w:rStyle w:val="BodyTextIndentChar1"/>
                <w:rFonts w:hAnsi="宋体" w:hint="eastAsia"/>
                <w:sz w:val="18"/>
                <w:szCs w:val="18"/>
              </w:rPr>
              <w:t>、柜内各类电器元件、保护罩完好，运行无异常气味和声响；</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5</w:t>
            </w:r>
            <w:r w:rsidRPr="0053154F">
              <w:rPr>
                <w:rStyle w:val="BodyTextIndentChar1"/>
                <w:rFonts w:hAnsi="宋体" w:hint="eastAsia"/>
                <w:sz w:val="18"/>
                <w:szCs w:val="18"/>
              </w:rPr>
              <w:t>、柜内母线有相位色标；</w:t>
            </w:r>
          </w:p>
          <w:p w:rsidR="00BA29DB" w:rsidRPr="0053154F" w:rsidRDefault="00BA29DB" w:rsidP="0053154F">
            <w:pPr>
              <w:rPr>
                <w:rStyle w:val="BodyTextIndentChar1"/>
                <w:rFonts w:hAnsi="宋体"/>
                <w:sz w:val="18"/>
                <w:szCs w:val="18"/>
              </w:rPr>
            </w:pPr>
            <w:r w:rsidRPr="0053154F">
              <w:rPr>
                <w:rStyle w:val="BodyTextIndentChar1"/>
                <w:rFonts w:hAnsi="宋体"/>
                <w:sz w:val="18"/>
                <w:szCs w:val="18"/>
              </w:rPr>
              <w:t>6</w:t>
            </w:r>
            <w:r w:rsidRPr="0053154F">
              <w:rPr>
                <w:rStyle w:val="BodyTextIndentChar1"/>
                <w:rFonts w:hAnsi="宋体" w:hint="eastAsia"/>
                <w:sz w:val="18"/>
                <w:szCs w:val="18"/>
              </w:rPr>
              <w:t>、柜内接线端子无松动，无过热现象。</w:t>
            </w:r>
          </w:p>
        </w:tc>
        <w:tc>
          <w:tcPr>
            <w:tcW w:w="3420" w:type="dxa"/>
          </w:tcPr>
          <w:p w:rsidR="00BA29DB" w:rsidRPr="00714555" w:rsidRDefault="00BA29DB" w:rsidP="00497353">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BA29DB">
            <w:pPr>
              <w:pStyle w:val="a2"/>
              <w:ind w:left="0" w:firstLineChars="200" w:firstLine="31680"/>
              <w:rPr>
                <w:rFonts w:hAnsi="宋体"/>
                <w:b/>
                <w:sz w:val="18"/>
                <w:szCs w:val="18"/>
              </w:rPr>
            </w:pPr>
            <w:r w:rsidRPr="00714555">
              <w:rPr>
                <w:rFonts w:hAnsi="宋体" w:hint="eastAsia"/>
                <w:sz w:val="18"/>
                <w:szCs w:val="18"/>
              </w:rPr>
              <w:t>低压柜接线系统图。</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w:t>
            </w:r>
            <w:r w:rsidRPr="00714555">
              <w:rPr>
                <w:rFonts w:ascii="宋体" w:hAnsi="宋体" w:cs="宋体" w:hint="eastAsia"/>
                <w:sz w:val="18"/>
                <w:szCs w:val="18"/>
              </w:rPr>
              <w:t>检查</w:t>
            </w:r>
            <w:r w:rsidRPr="00714555">
              <w:rPr>
                <w:rFonts w:ascii="宋体" w:hAnsi="宋体" w:hint="eastAsia"/>
                <w:sz w:val="18"/>
                <w:szCs w:val="18"/>
              </w:rPr>
              <w:t>柜体及编号情况；</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、低压柜接线系统图与现场实际符合情况；</w:t>
            </w:r>
          </w:p>
          <w:p w:rsidR="00BA29DB" w:rsidRPr="00714555" w:rsidRDefault="00BA29DB"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、柜内开关、仪表、指示灯、相位色标、接线端子情况。</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ind w:firstLineChars="200" w:firstLine="31680"/>
              <w:rPr>
                <w:rFonts w:ascii="宋体"/>
                <w:b/>
                <w:sz w:val="18"/>
                <w:szCs w:val="18"/>
              </w:rPr>
            </w:pPr>
            <w:r w:rsidRPr="00714555">
              <w:rPr>
                <w:rFonts w:ascii="宋体" w:hAnsi="宋体" w:hint="eastAsia"/>
                <w:sz w:val="18"/>
                <w:szCs w:val="18"/>
              </w:rPr>
              <w:t>每发现一处不符合扣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10</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10</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（五）电容器</w:t>
            </w:r>
          </w:p>
        </w:tc>
        <w:tc>
          <w:tcPr>
            <w:tcW w:w="5400" w:type="dxa"/>
          </w:tcPr>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1</w:t>
            </w:r>
            <w:r w:rsidRPr="0053154F">
              <w:rPr>
                <w:rStyle w:val="BodyTextIndentChar1"/>
                <w:rFonts w:hAnsi="宋体" w:hint="eastAsia"/>
                <w:sz w:val="18"/>
                <w:szCs w:val="18"/>
              </w:rPr>
              <w:t>、电力电容器外壳无膨胀，无渗油、漏油现象。</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2</w:t>
            </w:r>
            <w:r w:rsidRPr="0053154F">
              <w:rPr>
                <w:rStyle w:val="BodyTextIndentChar1"/>
                <w:rFonts w:hAnsi="宋体" w:hint="eastAsia"/>
                <w:sz w:val="18"/>
                <w:szCs w:val="18"/>
              </w:rPr>
              <w:t>、电容器接线及布置应符合有关标准的要求，布局合理，并加装保护装置。</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3</w:t>
            </w:r>
            <w:r w:rsidRPr="0053154F">
              <w:rPr>
                <w:rStyle w:val="BodyTextIndentChar1"/>
                <w:rFonts w:hAnsi="宋体" w:hint="eastAsia"/>
                <w:sz w:val="18"/>
                <w:szCs w:val="18"/>
              </w:rPr>
              <w:t>、电容器柜内应保持良好的通风，宜加装温控散热风机。</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4</w:t>
            </w:r>
            <w:r w:rsidRPr="0053154F">
              <w:rPr>
                <w:rStyle w:val="BodyTextIndentChar1"/>
                <w:rFonts w:hAnsi="宋体" w:hint="eastAsia"/>
                <w:sz w:val="18"/>
                <w:szCs w:val="18"/>
              </w:rPr>
              <w:t>、电容器柜内各类电气元件完好，运行无异常气味和声响。</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5</w:t>
            </w:r>
            <w:r w:rsidRPr="0053154F">
              <w:rPr>
                <w:rStyle w:val="BodyTextIndentChar1"/>
                <w:rFonts w:hAnsi="宋体" w:hint="eastAsia"/>
                <w:sz w:val="18"/>
                <w:szCs w:val="18"/>
              </w:rPr>
              <w:t>、放电装置或元件完好：</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hint="eastAsia"/>
                <w:sz w:val="18"/>
                <w:szCs w:val="18"/>
              </w:rPr>
              <w:t>（</w:t>
            </w:r>
            <w:r w:rsidRPr="0053154F">
              <w:rPr>
                <w:rStyle w:val="BodyTextIndentChar1"/>
                <w:rFonts w:hAnsi="宋体"/>
                <w:sz w:val="18"/>
                <w:szCs w:val="18"/>
              </w:rPr>
              <w:t>1</w:t>
            </w:r>
            <w:r w:rsidRPr="0053154F">
              <w:rPr>
                <w:rStyle w:val="BodyTextIndentChar1"/>
                <w:rFonts w:hAnsi="宋体" w:hint="eastAsia"/>
                <w:sz w:val="18"/>
                <w:szCs w:val="18"/>
              </w:rPr>
              <w:t>）电容器应设有在断电后能自动投入的放电装置；</w:t>
            </w:r>
          </w:p>
          <w:p w:rsidR="00BA29DB" w:rsidRPr="0053154F" w:rsidRDefault="00BA29DB" w:rsidP="0053154F">
            <w:pPr>
              <w:rPr>
                <w:rStyle w:val="BodyTextIndentChar1"/>
                <w:rFonts w:hAnsi="宋体"/>
                <w:sz w:val="18"/>
                <w:szCs w:val="18"/>
              </w:rPr>
            </w:pPr>
            <w:r w:rsidRPr="0053154F">
              <w:rPr>
                <w:rStyle w:val="BodyTextIndentChar1"/>
                <w:rFonts w:hAnsi="宋体" w:hint="eastAsia"/>
                <w:sz w:val="18"/>
                <w:szCs w:val="18"/>
              </w:rPr>
              <w:t>（</w:t>
            </w:r>
            <w:r w:rsidRPr="0053154F">
              <w:rPr>
                <w:rStyle w:val="BodyTextIndentChar1"/>
                <w:rFonts w:hAnsi="宋体"/>
                <w:sz w:val="18"/>
                <w:szCs w:val="18"/>
              </w:rPr>
              <w:t>2</w:t>
            </w:r>
            <w:r w:rsidRPr="0053154F">
              <w:rPr>
                <w:rStyle w:val="BodyTextIndentChar1"/>
                <w:rFonts w:hAnsi="宋体" w:hint="eastAsia"/>
                <w:sz w:val="18"/>
                <w:szCs w:val="18"/>
              </w:rPr>
              <w:t>）放电装置能使电容器在断开电源后</w:t>
            </w:r>
            <w:r w:rsidRPr="0053154F">
              <w:rPr>
                <w:rStyle w:val="BodyTextIndentChar1"/>
                <w:rFonts w:hAnsi="宋体"/>
                <w:sz w:val="18"/>
                <w:szCs w:val="18"/>
              </w:rPr>
              <w:t>3</w:t>
            </w:r>
            <w:r w:rsidRPr="0053154F">
              <w:rPr>
                <w:rStyle w:val="BodyTextIndentChar1"/>
                <w:rFonts w:hAnsi="宋体" w:hint="eastAsia"/>
                <w:sz w:val="18"/>
                <w:szCs w:val="18"/>
              </w:rPr>
              <w:t>分钟内，残留电压降至</w:t>
            </w:r>
            <w:r w:rsidRPr="0053154F">
              <w:rPr>
                <w:rStyle w:val="BodyTextIndentChar1"/>
                <w:rFonts w:hAnsi="宋体"/>
                <w:sz w:val="18"/>
                <w:szCs w:val="18"/>
              </w:rPr>
              <w:t>50</w:t>
            </w:r>
            <w:r w:rsidRPr="0053154F">
              <w:rPr>
                <w:rStyle w:val="BodyTextIndentChar1"/>
                <w:rFonts w:hAnsi="宋体" w:hint="eastAsia"/>
                <w:sz w:val="18"/>
                <w:szCs w:val="18"/>
              </w:rPr>
              <w:t>伏以下。</w:t>
            </w:r>
          </w:p>
        </w:tc>
        <w:tc>
          <w:tcPr>
            <w:tcW w:w="3420" w:type="dxa"/>
          </w:tcPr>
          <w:p w:rsidR="00BA29DB" w:rsidRPr="00714555" w:rsidRDefault="00BA29DB" w:rsidP="00497353">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BA29DB">
            <w:pPr>
              <w:pStyle w:val="a2"/>
              <w:ind w:left="0" w:firstLineChars="200" w:firstLine="31680"/>
              <w:rPr>
                <w:rFonts w:hAnsi="宋体"/>
                <w:sz w:val="18"/>
                <w:szCs w:val="18"/>
              </w:rPr>
            </w:pPr>
            <w:r w:rsidRPr="00714555">
              <w:rPr>
                <w:rFonts w:hAnsi="宋体" w:cs="宋体" w:hint="eastAsia"/>
                <w:sz w:val="18"/>
                <w:szCs w:val="18"/>
              </w:rPr>
              <w:t>检查</w:t>
            </w:r>
            <w:r w:rsidRPr="00714555">
              <w:rPr>
                <w:rFonts w:hAnsi="宋体" w:hint="eastAsia"/>
                <w:sz w:val="18"/>
                <w:szCs w:val="18"/>
              </w:rPr>
              <w:t>电容器外观及接线、柜内元件及通风、放电装置情况。</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ind w:firstLineChars="200" w:firstLine="31680"/>
              <w:rPr>
                <w:rFonts w:ascii="宋体"/>
                <w:b/>
                <w:sz w:val="18"/>
                <w:szCs w:val="18"/>
              </w:rPr>
            </w:pPr>
            <w:r w:rsidRPr="00714555">
              <w:rPr>
                <w:rFonts w:ascii="宋体" w:hAnsi="宋体" w:hint="eastAsia"/>
                <w:sz w:val="18"/>
                <w:szCs w:val="18"/>
              </w:rPr>
              <w:t>每发现一处不符合扣</w:t>
            </w:r>
            <w:r w:rsidRPr="00714555">
              <w:rPr>
                <w:rFonts w:ascii="宋体" w:hAnsi="宋体"/>
                <w:sz w:val="18"/>
                <w:szCs w:val="18"/>
              </w:rPr>
              <w:t>0.5</w:t>
            </w:r>
            <w:r w:rsidRPr="00714555">
              <w:rPr>
                <w:rFonts w:ascii="宋体" w:hAnsi="宋体" w:hint="eastAsia"/>
                <w:sz w:val="18"/>
                <w:szCs w:val="18"/>
              </w:rPr>
              <w:t>分，扣完</w:t>
            </w:r>
            <w:r w:rsidRPr="00714555">
              <w:rPr>
                <w:rFonts w:ascii="宋体" w:hAnsi="宋体"/>
                <w:sz w:val="18"/>
                <w:szCs w:val="18"/>
              </w:rPr>
              <w:t>2</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2</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（六）直流电源及</w:t>
            </w:r>
            <w:r w:rsidRPr="0053154F">
              <w:rPr>
                <w:rFonts w:ascii="宋体" w:hAnsi="宋体"/>
                <w:sz w:val="18"/>
                <w:szCs w:val="18"/>
              </w:rPr>
              <w:t>UPS</w:t>
            </w:r>
            <w:r w:rsidRPr="0053154F">
              <w:rPr>
                <w:rFonts w:ascii="宋体" w:hAnsi="宋体" w:hint="eastAsia"/>
                <w:sz w:val="18"/>
                <w:szCs w:val="18"/>
              </w:rPr>
              <w:t>电源</w:t>
            </w:r>
          </w:p>
        </w:tc>
        <w:tc>
          <w:tcPr>
            <w:tcW w:w="5400" w:type="dxa"/>
          </w:tcPr>
          <w:p w:rsidR="00BA29DB" w:rsidRPr="0053154F" w:rsidRDefault="00BA29DB" w:rsidP="004A282F">
            <w:pPr>
              <w:rPr>
                <w:rFonts w:ascii="宋体"/>
                <w:sz w:val="18"/>
                <w:szCs w:val="18"/>
              </w:rPr>
            </w:pPr>
            <w:r w:rsidRPr="0053154F">
              <w:rPr>
                <w:rFonts w:ascii="宋体" w:hAnsi="宋体"/>
                <w:sz w:val="18"/>
                <w:szCs w:val="18"/>
              </w:rPr>
              <w:t>1</w:t>
            </w:r>
            <w:r w:rsidRPr="0053154F">
              <w:rPr>
                <w:rFonts w:ascii="宋体" w:hAnsi="宋体" w:hint="eastAsia"/>
                <w:sz w:val="18"/>
                <w:szCs w:val="18"/>
              </w:rPr>
              <w:t>、仪表、指示灯</w:t>
            </w:r>
            <w:r w:rsidRPr="0053154F">
              <w:rPr>
                <w:rFonts w:ascii="宋体" w:hAnsi="宋体"/>
                <w:sz w:val="18"/>
                <w:szCs w:val="18"/>
              </w:rPr>
              <w:t>/</w:t>
            </w:r>
            <w:r w:rsidRPr="0053154F">
              <w:rPr>
                <w:rFonts w:ascii="宋体" w:hAnsi="宋体" w:hint="eastAsia"/>
                <w:sz w:val="18"/>
                <w:szCs w:val="18"/>
              </w:rPr>
              <w:t>牌完好，指</w:t>
            </w:r>
            <w:r w:rsidRPr="0053154F">
              <w:rPr>
                <w:rFonts w:ascii="宋体" w:hAnsi="宋体"/>
                <w:sz w:val="18"/>
                <w:szCs w:val="18"/>
              </w:rPr>
              <w:t>/</w:t>
            </w:r>
            <w:r w:rsidRPr="0053154F">
              <w:rPr>
                <w:rFonts w:ascii="宋体" w:hAnsi="宋体" w:hint="eastAsia"/>
                <w:sz w:val="18"/>
                <w:szCs w:val="18"/>
              </w:rPr>
              <w:t>显示正确。</w:t>
            </w:r>
          </w:p>
          <w:p w:rsidR="00BA29DB" w:rsidRPr="0053154F" w:rsidRDefault="00BA29DB" w:rsidP="004A282F">
            <w:pPr>
              <w:rPr>
                <w:rFonts w:ascii="宋体"/>
                <w:sz w:val="18"/>
                <w:szCs w:val="18"/>
              </w:rPr>
            </w:pPr>
            <w:r w:rsidRPr="0053154F">
              <w:rPr>
                <w:rFonts w:ascii="宋体" w:hAnsi="宋体"/>
                <w:sz w:val="18"/>
                <w:szCs w:val="18"/>
              </w:rPr>
              <w:t>2</w:t>
            </w:r>
            <w:r w:rsidRPr="0053154F">
              <w:rPr>
                <w:rFonts w:ascii="宋体" w:hAnsi="宋体" w:hint="eastAsia"/>
                <w:sz w:val="18"/>
                <w:szCs w:val="18"/>
              </w:rPr>
              <w:t>、各类电器元件、保护罩完好，运行无异常气味、过热现象和异响。</w:t>
            </w:r>
          </w:p>
          <w:p w:rsidR="00BA29DB" w:rsidRPr="0053154F" w:rsidRDefault="00BA29DB" w:rsidP="004A282F">
            <w:pPr>
              <w:rPr>
                <w:rFonts w:ascii="宋体"/>
                <w:sz w:val="18"/>
                <w:szCs w:val="18"/>
              </w:rPr>
            </w:pPr>
            <w:r w:rsidRPr="0053154F">
              <w:rPr>
                <w:rFonts w:ascii="宋体" w:hAnsi="宋体"/>
                <w:sz w:val="18"/>
                <w:szCs w:val="18"/>
              </w:rPr>
              <w:t>3</w:t>
            </w:r>
            <w:r w:rsidRPr="0053154F">
              <w:rPr>
                <w:rFonts w:ascii="宋体" w:hAnsi="宋体" w:hint="eastAsia"/>
                <w:sz w:val="18"/>
                <w:szCs w:val="18"/>
              </w:rPr>
              <w:t>、电池组表面清洁完好，连接端子无松动、腐蚀现象，电池无鼓包、漏液现象。</w:t>
            </w:r>
          </w:p>
          <w:p w:rsidR="00BA29DB" w:rsidRPr="0053154F" w:rsidRDefault="00BA29DB" w:rsidP="00BA29DB">
            <w:pPr>
              <w:ind w:left="31680" w:hangingChars="6" w:firstLine="31680"/>
              <w:rPr>
                <w:rStyle w:val="BodyTextIndentChar1"/>
                <w:rFonts w:hAnsi="宋体"/>
                <w:sz w:val="18"/>
                <w:szCs w:val="18"/>
              </w:rPr>
            </w:pPr>
            <w:r w:rsidRPr="0053154F">
              <w:rPr>
                <w:rStyle w:val="BodyTextIndentChar1"/>
                <w:rFonts w:hAnsi="宋体"/>
                <w:sz w:val="18"/>
                <w:szCs w:val="18"/>
              </w:rPr>
              <w:t>4</w:t>
            </w:r>
            <w:r w:rsidRPr="0053154F">
              <w:rPr>
                <w:rStyle w:val="BodyTextIndentChar1"/>
                <w:rFonts w:hAnsi="宋体" w:hint="eastAsia"/>
                <w:sz w:val="18"/>
                <w:szCs w:val="18"/>
              </w:rPr>
              <w:t>、对于品牌不同、型号规格不同、新旧不同的电池，不应混用。</w:t>
            </w:r>
          </w:p>
          <w:p w:rsidR="00BA29DB" w:rsidRPr="0053154F" w:rsidRDefault="00BA29DB" w:rsidP="0053154F">
            <w:pPr>
              <w:rPr>
                <w:rStyle w:val="BodyTextIndentChar1"/>
                <w:rFonts w:hAnsi="宋体"/>
                <w:sz w:val="18"/>
                <w:szCs w:val="18"/>
              </w:rPr>
            </w:pPr>
            <w:r w:rsidRPr="0053154F">
              <w:rPr>
                <w:rStyle w:val="BodyTextIndentChar1"/>
                <w:rFonts w:hAnsi="宋体"/>
                <w:sz w:val="18"/>
                <w:szCs w:val="18"/>
              </w:rPr>
              <w:t>5</w:t>
            </w:r>
            <w:r w:rsidRPr="0053154F">
              <w:rPr>
                <w:rStyle w:val="BodyTextIndentChar1"/>
                <w:rFonts w:hAnsi="宋体" w:hint="eastAsia"/>
                <w:sz w:val="18"/>
                <w:szCs w:val="18"/>
              </w:rPr>
              <w:t>、每年至少进行一次放电试验，建立并保持记录。</w:t>
            </w:r>
          </w:p>
        </w:tc>
        <w:tc>
          <w:tcPr>
            <w:tcW w:w="3420" w:type="dxa"/>
          </w:tcPr>
          <w:p w:rsidR="00BA29DB" w:rsidRPr="00714555" w:rsidRDefault="00BA29DB" w:rsidP="00497353">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BA29DB">
            <w:pPr>
              <w:pStyle w:val="a2"/>
              <w:ind w:left="0" w:firstLineChars="200" w:firstLine="31680"/>
              <w:rPr>
                <w:rFonts w:hAnsi="宋体"/>
                <w:b/>
                <w:sz w:val="18"/>
                <w:szCs w:val="18"/>
              </w:rPr>
            </w:pPr>
            <w:r w:rsidRPr="00714555">
              <w:rPr>
                <w:rFonts w:hAnsi="宋体" w:hint="eastAsia"/>
                <w:sz w:val="18"/>
                <w:szCs w:val="18"/>
              </w:rPr>
              <w:t>电池组放电记录。</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497353">
            <w:pPr>
              <w:pStyle w:val="a2"/>
              <w:ind w:left="0" w:firstLine="0"/>
              <w:rPr>
                <w:rFonts w:hAnsi="宋体"/>
                <w:sz w:val="18"/>
                <w:szCs w:val="18"/>
              </w:rPr>
            </w:pPr>
            <w:r w:rsidRPr="00714555">
              <w:rPr>
                <w:rFonts w:hAnsi="宋体" w:cs="宋体"/>
                <w:sz w:val="18"/>
                <w:szCs w:val="18"/>
              </w:rPr>
              <w:t>1</w:t>
            </w:r>
            <w:r w:rsidRPr="00714555">
              <w:rPr>
                <w:rFonts w:hAnsi="宋体" w:cs="宋体" w:hint="eastAsia"/>
                <w:sz w:val="18"/>
                <w:szCs w:val="18"/>
              </w:rPr>
              <w:t>、检查</w:t>
            </w:r>
            <w:r w:rsidRPr="00714555">
              <w:rPr>
                <w:rFonts w:hAnsi="宋体" w:hint="eastAsia"/>
                <w:sz w:val="18"/>
                <w:szCs w:val="18"/>
              </w:rPr>
              <w:t>仪表、指示灯、接线端子、各类电器元件、电池组等情况。</w:t>
            </w:r>
          </w:p>
          <w:p w:rsidR="00BA29DB" w:rsidRPr="00714555" w:rsidRDefault="00BA29DB" w:rsidP="00497353">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、检查电池组放电记录。</w:t>
            </w:r>
          </w:p>
          <w:p w:rsidR="00BA29DB" w:rsidRPr="00714555" w:rsidRDefault="00BA29DB" w:rsidP="00497353">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ind w:firstLineChars="200" w:firstLine="31680"/>
              <w:rPr>
                <w:rFonts w:ascii="宋体"/>
                <w:sz w:val="18"/>
                <w:szCs w:val="18"/>
              </w:rPr>
            </w:pPr>
            <w:r w:rsidRPr="00714555">
              <w:rPr>
                <w:rFonts w:ascii="宋体" w:hAnsi="宋体" w:hint="eastAsia"/>
                <w:sz w:val="18"/>
                <w:szCs w:val="18"/>
              </w:rPr>
              <w:t>每发现一处不符合扣</w:t>
            </w:r>
            <w:r w:rsidRPr="00714555">
              <w:rPr>
                <w:rFonts w:ascii="宋体" w:hAnsi="宋体"/>
                <w:sz w:val="18"/>
                <w:szCs w:val="18"/>
              </w:rPr>
              <w:t>0.5</w:t>
            </w:r>
            <w:r w:rsidRPr="00714555">
              <w:rPr>
                <w:rFonts w:ascii="宋体" w:hAnsi="宋体" w:hint="eastAsia"/>
                <w:sz w:val="18"/>
                <w:szCs w:val="18"/>
              </w:rPr>
              <w:t>分，扣完</w:t>
            </w:r>
            <w:r w:rsidRPr="00714555">
              <w:rPr>
                <w:rFonts w:ascii="宋体" w:hAnsi="宋体"/>
                <w:sz w:val="18"/>
                <w:szCs w:val="18"/>
              </w:rPr>
              <w:t>2</w:t>
            </w:r>
            <w:r w:rsidRPr="00714555">
              <w:rPr>
                <w:rFonts w:ascii="宋体"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2</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tcPr>
          <w:p w:rsidR="00BA29DB" w:rsidRPr="002E69A6" w:rsidRDefault="00BA29DB" w:rsidP="00293E68">
            <w:pPr>
              <w:rPr>
                <w:rFonts w:ascii="宋体"/>
                <w:sz w:val="18"/>
                <w:szCs w:val="18"/>
              </w:rPr>
            </w:pPr>
            <w:r w:rsidRPr="004E7B4C">
              <w:rPr>
                <w:rFonts w:ascii="宋体" w:hAnsi="宋体" w:hint="eastAsia"/>
                <w:sz w:val="18"/>
                <w:szCs w:val="18"/>
              </w:rPr>
              <w:t>（七）</w:t>
            </w:r>
            <w:r w:rsidRPr="00714555">
              <w:rPr>
                <w:rFonts w:ascii="宋体" w:hAnsi="宋体" w:hint="eastAsia"/>
                <w:sz w:val="18"/>
                <w:szCs w:val="18"/>
              </w:rPr>
              <w:t>柴油发电机组</w:t>
            </w:r>
          </w:p>
        </w:tc>
        <w:tc>
          <w:tcPr>
            <w:tcW w:w="5400" w:type="dxa"/>
          </w:tcPr>
          <w:p w:rsidR="00BA29DB" w:rsidRPr="00714555" w:rsidRDefault="00BA29DB" w:rsidP="00293E68">
            <w:pPr>
              <w:rPr>
                <w:rFonts w:ascii="宋体"/>
                <w:sz w:val="18"/>
                <w:szCs w:val="18"/>
              </w:rPr>
            </w:pPr>
            <w:r w:rsidRPr="00714555">
              <w:rPr>
                <w:rFonts w:ascii="宋体" w:hAnsi="宋体"/>
                <w:sz w:val="18"/>
                <w:szCs w:val="18"/>
              </w:rPr>
              <w:t>1</w:t>
            </w:r>
            <w:r w:rsidRPr="00714555">
              <w:rPr>
                <w:rFonts w:ascii="宋体" w:hAnsi="宋体" w:hint="eastAsia"/>
                <w:sz w:val="18"/>
                <w:szCs w:val="18"/>
              </w:rPr>
              <w:t>、发电机组、控制及配电设备应标识清晰，外观清洁，部件完整。</w:t>
            </w:r>
          </w:p>
          <w:p w:rsidR="00BA29DB" w:rsidRPr="00714555" w:rsidRDefault="00BA29DB" w:rsidP="00293E68">
            <w:pPr>
              <w:pStyle w:val="p15"/>
              <w:tabs>
                <w:tab w:val="left" w:pos="-18"/>
              </w:tabs>
              <w:ind w:left="0" w:firstLine="0"/>
              <w:rPr>
                <w:sz w:val="18"/>
                <w:szCs w:val="18"/>
              </w:rPr>
            </w:pPr>
            <w:r>
              <w:rPr>
                <w:sz w:val="18"/>
                <w:szCs w:val="18"/>
              </w:rPr>
              <w:t>2</w:t>
            </w:r>
            <w:r>
              <w:rPr>
                <w:rFonts w:hint="eastAsia"/>
                <w:sz w:val="18"/>
                <w:szCs w:val="18"/>
              </w:rPr>
              <w:t>、</w:t>
            </w:r>
            <w:r w:rsidRPr="00714555">
              <w:rPr>
                <w:rFonts w:hint="eastAsia"/>
                <w:sz w:val="18"/>
                <w:szCs w:val="18"/>
              </w:rPr>
              <w:t>发电机组无漏水、漏油、漏气、漏电现象。</w:t>
            </w:r>
          </w:p>
          <w:p w:rsidR="00BA29DB" w:rsidRPr="00714555" w:rsidRDefault="00BA29DB" w:rsidP="00293E68">
            <w:pPr>
              <w:pStyle w:val="p15"/>
              <w:tabs>
                <w:tab w:val="left" w:pos="-18"/>
              </w:tabs>
              <w:ind w:left="0" w:firstLine="0"/>
              <w:rPr>
                <w:sz w:val="18"/>
                <w:szCs w:val="18"/>
              </w:rPr>
            </w:pPr>
            <w:r w:rsidRPr="00714555">
              <w:rPr>
                <w:sz w:val="18"/>
                <w:szCs w:val="18"/>
              </w:rPr>
              <w:t>3</w:t>
            </w:r>
            <w:r w:rsidRPr="00714555">
              <w:rPr>
                <w:rFonts w:hint="eastAsia"/>
                <w:sz w:val="18"/>
                <w:szCs w:val="18"/>
              </w:rPr>
              <w:t>、润滑机油油位在机油标尺上下刻线之间。</w:t>
            </w:r>
          </w:p>
          <w:p w:rsidR="00BA29DB" w:rsidRPr="00714555" w:rsidRDefault="00BA29DB" w:rsidP="00293E68">
            <w:pPr>
              <w:pStyle w:val="p15"/>
              <w:tabs>
                <w:tab w:val="left" w:pos="-18"/>
              </w:tabs>
              <w:ind w:left="0" w:firstLine="0"/>
              <w:rPr>
                <w:sz w:val="18"/>
                <w:szCs w:val="18"/>
              </w:rPr>
            </w:pPr>
            <w:r w:rsidRPr="00714555">
              <w:rPr>
                <w:sz w:val="18"/>
                <w:szCs w:val="18"/>
              </w:rPr>
              <w:t>4</w:t>
            </w:r>
            <w:r w:rsidRPr="00714555">
              <w:rPr>
                <w:rFonts w:hint="eastAsia"/>
                <w:sz w:val="18"/>
                <w:szCs w:val="18"/>
              </w:rPr>
              <w:t>、蓄电池电解液液面在同一水平线且在上下指示线之间（免维护电池不作此要求）。</w:t>
            </w:r>
          </w:p>
          <w:p w:rsidR="00BA29DB" w:rsidRPr="00714555" w:rsidRDefault="00BA29DB" w:rsidP="00293E68">
            <w:pPr>
              <w:pStyle w:val="p15"/>
              <w:tabs>
                <w:tab w:val="left" w:pos="-18"/>
              </w:tabs>
              <w:ind w:left="0" w:firstLine="0"/>
              <w:rPr>
                <w:sz w:val="18"/>
                <w:szCs w:val="18"/>
              </w:rPr>
            </w:pPr>
            <w:r w:rsidRPr="00714555">
              <w:rPr>
                <w:sz w:val="18"/>
                <w:szCs w:val="18"/>
              </w:rPr>
              <w:t>5</w:t>
            </w:r>
            <w:r w:rsidRPr="00714555">
              <w:rPr>
                <w:rFonts w:hint="eastAsia"/>
                <w:sz w:val="18"/>
                <w:szCs w:val="18"/>
              </w:rPr>
              <w:t>、发电机组的电流表、电压表、频率表、电池电压表、油压表、水温表、计时器等仪表无缺失，显示参数准确。</w:t>
            </w:r>
          </w:p>
          <w:p w:rsidR="00BA29DB" w:rsidRPr="00714555" w:rsidRDefault="00BA29DB" w:rsidP="00293E68">
            <w:pPr>
              <w:pStyle w:val="p15"/>
              <w:tabs>
                <w:tab w:val="left" w:pos="-18"/>
              </w:tabs>
              <w:ind w:left="0" w:firstLine="0"/>
              <w:rPr>
                <w:sz w:val="18"/>
                <w:szCs w:val="18"/>
              </w:rPr>
            </w:pPr>
            <w:r w:rsidRPr="00714555">
              <w:rPr>
                <w:sz w:val="18"/>
                <w:szCs w:val="18"/>
              </w:rPr>
              <w:t>6</w:t>
            </w:r>
            <w:r w:rsidRPr="00714555">
              <w:rPr>
                <w:rFonts w:hint="eastAsia"/>
                <w:sz w:val="18"/>
                <w:szCs w:val="18"/>
              </w:rPr>
              <w:t>、柴油发动机的闭式循环冷却水箱散热面无油污、无堵塞、无渗漏，通风散热良好。</w:t>
            </w:r>
          </w:p>
          <w:p w:rsidR="00BA29DB" w:rsidRPr="00714555" w:rsidRDefault="00BA29DB" w:rsidP="00293E68">
            <w:pPr>
              <w:pStyle w:val="p15"/>
              <w:tabs>
                <w:tab w:val="left" w:pos="-18"/>
              </w:tabs>
              <w:ind w:left="0" w:firstLine="0"/>
              <w:rPr>
                <w:sz w:val="18"/>
                <w:szCs w:val="18"/>
              </w:rPr>
            </w:pPr>
            <w:r w:rsidRPr="00714555">
              <w:rPr>
                <w:sz w:val="18"/>
                <w:szCs w:val="18"/>
              </w:rPr>
              <w:t>7</w:t>
            </w:r>
            <w:r w:rsidRPr="00714555">
              <w:rPr>
                <w:rFonts w:hint="eastAsia"/>
                <w:sz w:val="18"/>
                <w:szCs w:val="18"/>
              </w:rPr>
              <w:t>、蓄电池组宜靠近启动电动机设置，并防止油、水侵入。蓄电池之间连接线，蓄电池和启动电动机之间的连接线应紧固，不能松动。待机状态的</w:t>
            </w:r>
            <w:r w:rsidRPr="00714555">
              <w:rPr>
                <w:sz w:val="18"/>
                <w:szCs w:val="18"/>
              </w:rPr>
              <w:t>12V</w:t>
            </w:r>
            <w:r w:rsidRPr="00714555">
              <w:rPr>
                <w:rFonts w:hint="eastAsia"/>
                <w:sz w:val="18"/>
                <w:szCs w:val="18"/>
              </w:rPr>
              <w:t>蓄电池电压应在</w:t>
            </w:r>
            <w:r w:rsidRPr="00714555">
              <w:rPr>
                <w:sz w:val="18"/>
                <w:szCs w:val="18"/>
              </w:rPr>
              <w:t>12-14V</w:t>
            </w:r>
            <w:r w:rsidRPr="00714555">
              <w:rPr>
                <w:rFonts w:hint="eastAsia"/>
                <w:sz w:val="18"/>
                <w:szCs w:val="18"/>
              </w:rPr>
              <w:t>之间；</w:t>
            </w:r>
            <w:r w:rsidRPr="00714555">
              <w:rPr>
                <w:sz w:val="18"/>
                <w:szCs w:val="18"/>
              </w:rPr>
              <w:t>24V</w:t>
            </w:r>
            <w:r w:rsidRPr="00714555">
              <w:rPr>
                <w:rFonts w:hint="eastAsia"/>
                <w:sz w:val="18"/>
                <w:szCs w:val="18"/>
              </w:rPr>
              <w:t>蓄电池电压应在</w:t>
            </w:r>
            <w:r w:rsidRPr="00714555">
              <w:rPr>
                <w:sz w:val="18"/>
                <w:szCs w:val="18"/>
              </w:rPr>
              <w:t>24-28V</w:t>
            </w:r>
            <w:r w:rsidRPr="00714555">
              <w:rPr>
                <w:rFonts w:hint="eastAsia"/>
                <w:sz w:val="18"/>
                <w:szCs w:val="18"/>
              </w:rPr>
              <w:t>之间。对自启动发电机组，应设浮充充电设备，以维持启动蓄电池的满充电状态。</w:t>
            </w:r>
          </w:p>
          <w:p w:rsidR="00BA29DB" w:rsidRPr="00714555" w:rsidRDefault="00BA29DB" w:rsidP="00293E68">
            <w:pPr>
              <w:rPr>
                <w:rFonts w:ascii="宋体"/>
                <w:sz w:val="18"/>
                <w:szCs w:val="18"/>
              </w:rPr>
            </w:pPr>
            <w:r w:rsidRPr="00714555">
              <w:rPr>
                <w:rFonts w:ascii="宋体" w:hAnsi="宋体"/>
                <w:sz w:val="18"/>
                <w:szCs w:val="18"/>
              </w:rPr>
              <w:t>8</w:t>
            </w:r>
            <w:r w:rsidRPr="00714555">
              <w:rPr>
                <w:rFonts w:ascii="宋体" w:hAnsi="宋体" w:hint="eastAsia"/>
                <w:sz w:val="18"/>
                <w:szCs w:val="18"/>
              </w:rPr>
              <w:t>、发电机组的旋转部分必须有防护罩。</w:t>
            </w:r>
          </w:p>
          <w:p w:rsidR="00BA29DB" w:rsidRPr="00714555" w:rsidRDefault="00BA29DB" w:rsidP="00293E68">
            <w:pPr>
              <w:pStyle w:val="p15"/>
              <w:tabs>
                <w:tab w:val="left" w:pos="-18"/>
              </w:tabs>
              <w:ind w:left="0" w:firstLine="0"/>
              <w:rPr>
                <w:sz w:val="18"/>
                <w:szCs w:val="18"/>
              </w:rPr>
            </w:pPr>
            <w:r w:rsidRPr="00714555">
              <w:rPr>
                <w:sz w:val="18"/>
                <w:szCs w:val="18"/>
              </w:rPr>
              <w:t>9</w:t>
            </w:r>
            <w:r w:rsidRPr="00714555">
              <w:rPr>
                <w:rFonts w:hint="eastAsia"/>
                <w:sz w:val="18"/>
                <w:szCs w:val="18"/>
              </w:rPr>
              <w:t>、柴油发动机的传动皮带应无损伤，张紧适度。</w:t>
            </w:r>
          </w:p>
          <w:p w:rsidR="00BA29DB" w:rsidRPr="00714555" w:rsidRDefault="00BA29DB" w:rsidP="00293E68">
            <w:pPr>
              <w:pStyle w:val="p15"/>
              <w:tabs>
                <w:tab w:val="left" w:pos="-18"/>
              </w:tabs>
              <w:ind w:left="0" w:firstLine="0"/>
              <w:rPr>
                <w:sz w:val="18"/>
                <w:szCs w:val="18"/>
              </w:rPr>
            </w:pPr>
            <w:r w:rsidRPr="00714555">
              <w:rPr>
                <w:sz w:val="18"/>
                <w:szCs w:val="18"/>
              </w:rPr>
              <w:t>10</w:t>
            </w:r>
            <w:r w:rsidRPr="00714555">
              <w:rPr>
                <w:rFonts w:hint="eastAsia"/>
                <w:sz w:val="18"/>
                <w:szCs w:val="18"/>
              </w:rPr>
              <w:t>、发电机组应与市电联锁，不得与其并列运行。</w:t>
            </w:r>
          </w:p>
          <w:p w:rsidR="00BA29DB" w:rsidRPr="00714555" w:rsidRDefault="00BA29DB" w:rsidP="00293E68">
            <w:pPr>
              <w:pStyle w:val="p15"/>
              <w:tabs>
                <w:tab w:val="left" w:pos="-18"/>
              </w:tabs>
              <w:ind w:left="0" w:firstLine="0"/>
              <w:rPr>
                <w:sz w:val="18"/>
                <w:szCs w:val="18"/>
              </w:rPr>
            </w:pPr>
            <w:r w:rsidRPr="00714555">
              <w:rPr>
                <w:sz w:val="18"/>
                <w:szCs w:val="18"/>
              </w:rPr>
              <w:t>11</w:t>
            </w:r>
            <w:r w:rsidRPr="00714555">
              <w:rPr>
                <w:rFonts w:hint="eastAsia"/>
                <w:sz w:val="18"/>
                <w:szCs w:val="18"/>
              </w:rPr>
              <w:t>、发电机组应具备高水温、低油压、超速、启动失败、短路、过负荷等基本保护功能和声光报警。</w:t>
            </w:r>
          </w:p>
          <w:p w:rsidR="00BA29DB" w:rsidRPr="00714555" w:rsidRDefault="00BA29DB" w:rsidP="00BA29DB">
            <w:pPr>
              <w:pStyle w:val="p15"/>
              <w:ind w:left="31680" w:hangingChars="6" w:firstLine="31680"/>
              <w:rPr>
                <w:sz w:val="18"/>
                <w:szCs w:val="18"/>
              </w:rPr>
            </w:pPr>
            <w:r w:rsidRPr="00714555">
              <w:rPr>
                <w:sz w:val="18"/>
                <w:szCs w:val="18"/>
              </w:rPr>
              <w:t>12</w:t>
            </w:r>
            <w:r w:rsidRPr="00714555">
              <w:rPr>
                <w:rFonts w:hint="eastAsia"/>
                <w:sz w:val="18"/>
                <w:szCs w:val="18"/>
              </w:rPr>
              <w:t>、发电机组每月应空载运行一至两次，每年应至少进行一次负载运行。</w:t>
            </w:r>
          </w:p>
        </w:tc>
        <w:tc>
          <w:tcPr>
            <w:tcW w:w="3420" w:type="dxa"/>
          </w:tcPr>
          <w:p w:rsidR="00BA29DB" w:rsidRPr="00714555" w:rsidRDefault="00BA29DB" w:rsidP="00293E68">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293E68">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、低压系统图。</w:t>
            </w:r>
          </w:p>
          <w:p w:rsidR="00BA29DB" w:rsidRPr="00714555" w:rsidRDefault="00BA29DB" w:rsidP="00293E68">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、发电机组资料。</w:t>
            </w:r>
          </w:p>
          <w:p w:rsidR="00BA29DB" w:rsidRPr="00714555" w:rsidRDefault="00BA29DB" w:rsidP="00293E68">
            <w:pPr>
              <w:pStyle w:val="a2"/>
              <w:ind w:left="0" w:firstLine="0"/>
              <w:rPr>
                <w:rFonts w:hAnsi="宋体"/>
                <w:sz w:val="18"/>
                <w:szCs w:val="18"/>
              </w:rPr>
            </w:pPr>
            <w:r w:rsidRPr="00714555">
              <w:rPr>
                <w:rFonts w:hAnsi="宋体"/>
                <w:sz w:val="18"/>
                <w:szCs w:val="18"/>
              </w:rPr>
              <w:t>3</w:t>
            </w:r>
            <w:r w:rsidRPr="00714555">
              <w:rPr>
                <w:rFonts w:hAnsi="宋体" w:hint="eastAsia"/>
                <w:sz w:val="18"/>
                <w:szCs w:val="18"/>
              </w:rPr>
              <w:t>、发电机组运行记录表。</w:t>
            </w:r>
          </w:p>
          <w:p w:rsidR="00BA29DB" w:rsidRPr="00714555" w:rsidRDefault="00BA29DB" w:rsidP="00293E68">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293E68">
            <w:pPr>
              <w:pStyle w:val="a2"/>
              <w:ind w:left="0" w:firstLine="0"/>
              <w:rPr>
                <w:rFonts w:hAnsi="宋体"/>
                <w:sz w:val="18"/>
                <w:szCs w:val="18"/>
              </w:rPr>
            </w:pPr>
            <w:r w:rsidRPr="00714555">
              <w:rPr>
                <w:rFonts w:hAnsi="宋体" w:cs="宋体"/>
                <w:sz w:val="18"/>
                <w:szCs w:val="18"/>
              </w:rPr>
              <w:t>1</w:t>
            </w:r>
            <w:r w:rsidRPr="00714555">
              <w:rPr>
                <w:rFonts w:hAnsi="宋体" w:cs="宋体" w:hint="eastAsia"/>
                <w:sz w:val="18"/>
                <w:szCs w:val="18"/>
              </w:rPr>
              <w:t>、</w:t>
            </w:r>
            <w:r w:rsidRPr="00714555">
              <w:rPr>
                <w:rFonts w:hAnsi="宋体" w:hint="eastAsia"/>
                <w:sz w:val="18"/>
                <w:szCs w:val="18"/>
              </w:rPr>
              <w:t>标识和外观情况。</w:t>
            </w:r>
          </w:p>
          <w:p w:rsidR="00BA29DB" w:rsidRPr="00714555" w:rsidRDefault="00BA29DB" w:rsidP="00293E68">
            <w:pPr>
              <w:pStyle w:val="a2"/>
              <w:ind w:left="0" w:firstLine="0"/>
              <w:rPr>
                <w:rFonts w:hAnsi="宋体"/>
                <w:sz w:val="18"/>
                <w:szCs w:val="18"/>
              </w:rPr>
            </w:pPr>
            <w:r w:rsidRPr="00714555">
              <w:rPr>
                <w:rFonts w:hAnsi="宋体" w:cs="宋体"/>
                <w:sz w:val="18"/>
                <w:szCs w:val="18"/>
              </w:rPr>
              <w:t>2</w:t>
            </w:r>
            <w:r w:rsidRPr="00714555">
              <w:rPr>
                <w:rFonts w:hAnsi="宋体" w:cs="宋体" w:hint="eastAsia"/>
                <w:sz w:val="18"/>
                <w:szCs w:val="18"/>
              </w:rPr>
              <w:t>、机组是否有</w:t>
            </w:r>
            <w:r w:rsidRPr="00714555">
              <w:rPr>
                <w:rFonts w:hAnsi="宋体" w:hint="eastAsia"/>
                <w:sz w:val="18"/>
                <w:szCs w:val="18"/>
              </w:rPr>
              <w:t>漏水、漏油痕迹及漏气现象。</w:t>
            </w:r>
          </w:p>
          <w:p w:rsidR="00BA29DB" w:rsidRPr="00714555" w:rsidRDefault="00BA29DB" w:rsidP="00293E68">
            <w:pPr>
              <w:pStyle w:val="a2"/>
              <w:ind w:left="0" w:firstLine="0"/>
              <w:rPr>
                <w:rFonts w:hAnsi="宋体"/>
                <w:sz w:val="18"/>
                <w:szCs w:val="18"/>
              </w:rPr>
            </w:pPr>
            <w:r w:rsidRPr="00714555">
              <w:rPr>
                <w:rFonts w:hAnsi="宋体" w:cs="宋体"/>
                <w:sz w:val="18"/>
                <w:szCs w:val="18"/>
              </w:rPr>
              <w:t>3</w:t>
            </w:r>
            <w:r w:rsidRPr="00714555">
              <w:rPr>
                <w:rFonts w:hAnsi="宋体" w:cs="宋体" w:hint="eastAsia"/>
                <w:sz w:val="18"/>
                <w:szCs w:val="18"/>
              </w:rPr>
              <w:t>、</w:t>
            </w:r>
            <w:r w:rsidRPr="00714555">
              <w:rPr>
                <w:rFonts w:hAnsi="宋体" w:hint="eastAsia"/>
                <w:sz w:val="18"/>
                <w:szCs w:val="18"/>
              </w:rPr>
              <w:t>润滑机油标尺、电解液液面。</w:t>
            </w:r>
          </w:p>
          <w:p w:rsidR="00BA29DB" w:rsidRPr="00714555" w:rsidRDefault="00BA29DB" w:rsidP="00293E68">
            <w:pPr>
              <w:pStyle w:val="a2"/>
              <w:ind w:left="0" w:firstLine="0"/>
              <w:rPr>
                <w:rFonts w:hAnsi="宋体"/>
                <w:sz w:val="18"/>
                <w:szCs w:val="18"/>
              </w:rPr>
            </w:pPr>
            <w:r w:rsidRPr="00714555">
              <w:rPr>
                <w:rFonts w:hAnsi="宋体"/>
                <w:sz w:val="18"/>
                <w:szCs w:val="18"/>
              </w:rPr>
              <w:t>4</w:t>
            </w:r>
            <w:r w:rsidRPr="00714555">
              <w:rPr>
                <w:rFonts w:hAnsi="宋体" w:hint="eastAsia"/>
                <w:sz w:val="18"/>
                <w:szCs w:val="18"/>
              </w:rPr>
              <w:t>、仪表、水箱状态。</w:t>
            </w:r>
          </w:p>
          <w:p w:rsidR="00BA29DB" w:rsidRPr="00714555" w:rsidRDefault="00BA29DB" w:rsidP="00293E68">
            <w:pPr>
              <w:pStyle w:val="a2"/>
              <w:ind w:left="0" w:firstLine="0"/>
              <w:rPr>
                <w:rFonts w:hAnsi="宋体"/>
                <w:sz w:val="18"/>
                <w:szCs w:val="18"/>
              </w:rPr>
            </w:pPr>
            <w:r w:rsidRPr="00714555">
              <w:rPr>
                <w:rFonts w:hAnsi="宋体"/>
                <w:sz w:val="18"/>
                <w:szCs w:val="18"/>
              </w:rPr>
              <w:t>5</w:t>
            </w:r>
            <w:r w:rsidRPr="00714555">
              <w:rPr>
                <w:rFonts w:hAnsi="宋体" w:hint="eastAsia"/>
                <w:sz w:val="18"/>
                <w:szCs w:val="18"/>
              </w:rPr>
              <w:t>、蓄电池状态。</w:t>
            </w:r>
          </w:p>
          <w:p w:rsidR="00BA29DB" w:rsidRPr="00714555" w:rsidRDefault="00BA29DB" w:rsidP="00293E68">
            <w:pPr>
              <w:pStyle w:val="a2"/>
              <w:ind w:left="0" w:firstLine="0"/>
              <w:rPr>
                <w:rFonts w:hAnsi="宋体"/>
                <w:sz w:val="18"/>
                <w:szCs w:val="18"/>
              </w:rPr>
            </w:pPr>
            <w:r w:rsidRPr="00714555">
              <w:rPr>
                <w:rFonts w:hAnsi="宋体"/>
                <w:sz w:val="18"/>
                <w:szCs w:val="18"/>
              </w:rPr>
              <w:t>6</w:t>
            </w:r>
            <w:r w:rsidRPr="00714555">
              <w:rPr>
                <w:rFonts w:hAnsi="宋体" w:hint="eastAsia"/>
                <w:sz w:val="18"/>
                <w:szCs w:val="18"/>
              </w:rPr>
              <w:t>、发电机组旋转部份防护罩。</w:t>
            </w:r>
          </w:p>
          <w:p w:rsidR="00BA29DB" w:rsidRPr="00714555" w:rsidRDefault="00BA29DB" w:rsidP="00293E68">
            <w:pPr>
              <w:pStyle w:val="a2"/>
              <w:ind w:left="0" w:firstLine="0"/>
              <w:rPr>
                <w:rFonts w:hAnsi="宋体"/>
                <w:sz w:val="18"/>
                <w:szCs w:val="18"/>
              </w:rPr>
            </w:pPr>
            <w:r w:rsidRPr="00714555">
              <w:rPr>
                <w:rFonts w:hAnsi="宋体"/>
                <w:sz w:val="18"/>
                <w:szCs w:val="18"/>
              </w:rPr>
              <w:t>7</w:t>
            </w:r>
            <w:r w:rsidRPr="00714555">
              <w:rPr>
                <w:rFonts w:hAnsi="宋体" w:hint="eastAsia"/>
                <w:sz w:val="18"/>
                <w:szCs w:val="18"/>
              </w:rPr>
              <w:t>、发电机组皮带状态。</w:t>
            </w:r>
          </w:p>
          <w:p w:rsidR="00BA29DB" w:rsidRPr="00714555" w:rsidRDefault="00BA29DB" w:rsidP="00293E68">
            <w:pPr>
              <w:pStyle w:val="a2"/>
              <w:ind w:left="0" w:firstLine="0"/>
              <w:rPr>
                <w:rFonts w:hAnsi="宋体"/>
                <w:sz w:val="18"/>
                <w:szCs w:val="18"/>
              </w:rPr>
            </w:pPr>
            <w:r w:rsidRPr="00714555">
              <w:rPr>
                <w:rFonts w:hAnsi="宋体"/>
                <w:sz w:val="18"/>
                <w:szCs w:val="18"/>
              </w:rPr>
              <w:t>8</w:t>
            </w:r>
            <w:r w:rsidRPr="00714555">
              <w:rPr>
                <w:rFonts w:hAnsi="宋体" w:hint="eastAsia"/>
                <w:sz w:val="18"/>
                <w:szCs w:val="18"/>
              </w:rPr>
              <w:t>、发电、市电是否有联锁装置。</w:t>
            </w:r>
          </w:p>
          <w:p w:rsidR="00BA29DB" w:rsidRPr="00714555" w:rsidRDefault="00BA29DB" w:rsidP="00293E68">
            <w:pPr>
              <w:pStyle w:val="a2"/>
              <w:ind w:left="0" w:firstLine="0"/>
              <w:rPr>
                <w:rFonts w:hAnsi="宋体"/>
                <w:sz w:val="18"/>
                <w:szCs w:val="18"/>
              </w:rPr>
            </w:pPr>
            <w:r w:rsidRPr="00714555">
              <w:rPr>
                <w:rFonts w:hAnsi="宋体"/>
                <w:sz w:val="18"/>
                <w:szCs w:val="18"/>
              </w:rPr>
              <w:t>9</w:t>
            </w:r>
            <w:r w:rsidRPr="00714555">
              <w:rPr>
                <w:rFonts w:hAnsi="宋体" w:hint="eastAsia"/>
                <w:sz w:val="18"/>
                <w:szCs w:val="18"/>
              </w:rPr>
              <w:t>、基本保护功能、发电机组输出端是否设置空气断路器。</w:t>
            </w:r>
          </w:p>
          <w:p w:rsidR="00BA29DB" w:rsidRPr="00714555" w:rsidRDefault="00BA29DB" w:rsidP="00293E68">
            <w:pPr>
              <w:pStyle w:val="a2"/>
              <w:ind w:left="0" w:firstLine="0"/>
              <w:rPr>
                <w:rFonts w:hAnsi="宋体"/>
                <w:sz w:val="18"/>
                <w:szCs w:val="18"/>
              </w:rPr>
            </w:pPr>
            <w:r w:rsidRPr="00714555">
              <w:rPr>
                <w:rFonts w:hAnsi="宋体"/>
                <w:sz w:val="18"/>
                <w:szCs w:val="18"/>
              </w:rPr>
              <w:t>10</w:t>
            </w:r>
            <w:r w:rsidRPr="00714555">
              <w:rPr>
                <w:rFonts w:hAnsi="宋体" w:hint="eastAsia"/>
                <w:sz w:val="18"/>
                <w:szCs w:val="18"/>
              </w:rPr>
              <w:t>、发电机组运行记录。</w:t>
            </w:r>
          </w:p>
          <w:p w:rsidR="00BA29DB" w:rsidRPr="00714555" w:rsidRDefault="00BA29DB" w:rsidP="00293E68">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发现有一处不符合扣</w:t>
            </w:r>
            <w:r w:rsidRPr="00714555">
              <w:rPr>
                <w:rFonts w:hAnsi="宋体"/>
                <w:sz w:val="18"/>
                <w:szCs w:val="18"/>
              </w:rPr>
              <w:t>0.5</w:t>
            </w:r>
            <w:r w:rsidRPr="00714555">
              <w:rPr>
                <w:rFonts w:hAnsi="宋体" w:hint="eastAsia"/>
                <w:sz w:val="18"/>
                <w:szCs w:val="18"/>
              </w:rPr>
              <w:t>分，扣完</w:t>
            </w:r>
            <w:r w:rsidRPr="00714555">
              <w:rPr>
                <w:rFonts w:hAnsi="宋体"/>
                <w:sz w:val="18"/>
                <w:szCs w:val="18"/>
              </w:rPr>
              <w:t>4</w:t>
            </w:r>
            <w:r w:rsidRPr="00714555">
              <w:rPr>
                <w:rFonts w:hAnsi="宋体" w:hint="eastAsia"/>
                <w:sz w:val="18"/>
                <w:szCs w:val="18"/>
              </w:rPr>
              <w:t>分为止。</w:t>
            </w:r>
          </w:p>
        </w:tc>
        <w:tc>
          <w:tcPr>
            <w:tcW w:w="900" w:type="dxa"/>
          </w:tcPr>
          <w:p w:rsidR="00BA29DB" w:rsidRPr="002E69A6" w:rsidRDefault="00BA29DB" w:rsidP="00F56763">
            <w:pPr>
              <w:jc w:val="center"/>
              <w:rPr>
                <w:rFonts w:ascii="宋体"/>
                <w:sz w:val="18"/>
                <w:szCs w:val="18"/>
              </w:rPr>
            </w:pPr>
            <w:r>
              <w:rPr>
                <w:rFonts w:ascii="宋体" w:hAnsi="宋体"/>
                <w:sz w:val="18"/>
                <w:szCs w:val="18"/>
              </w:rPr>
              <w:t>4</w:t>
            </w:r>
          </w:p>
        </w:tc>
        <w:tc>
          <w:tcPr>
            <w:tcW w:w="720" w:type="dxa"/>
          </w:tcPr>
          <w:p w:rsidR="00BA29DB" w:rsidRPr="00714555" w:rsidRDefault="00BA29DB" w:rsidP="00BA29DB">
            <w:pPr>
              <w:pStyle w:val="a2"/>
              <w:ind w:left="0" w:firstLineChars="200" w:firstLine="31680"/>
              <w:rPr>
                <w:rFonts w:hAnsi="宋体"/>
                <w:sz w:val="18"/>
                <w:szCs w:val="18"/>
              </w:rPr>
            </w:pPr>
          </w:p>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tcPr>
          <w:p w:rsidR="00BA29DB" w:rsidRPr="004E7B4C" w:rsidRDefault="00BA29DB" w:rsidP="008B377A">
            <w:pPr>
              <w:rPr>
                <w:rFonts w:ascii="宋体"/>
                <w:sz w:val="18"/>
                <w:szCs w:val="18"/>
              </w:rPr>
            </w:pPr>
            <w:r w:rsidRPr="004E7B4C">
              <w:rPr>
                <w:rFonts w:ascii="宋体" w:hAnsi="宋体" w:hint="eastAsia"/>
                <w:sz w:val="18"/>
                <w:szCs w:val="18"/>
              </w:rPr>
              <w:t>（八）</w:t>
            </w:r>
            <w:r w:rsidRPr="00714555">
              <w:rPr>
                <w:rFonts w:ascii="宋体" w:hAnsi="宋体" w:hint="eastAsia"/>
                <w:sz w:val="18"/>
                <w:szCs w:val="18"/>
              </w:rPr>
              <w:t>储油间和储油箱</w:t>
            </w:r>
          </w:p>
        </w:tc>
        <w:tc>
          <w:tcPr>
            <w:tcW w:w="5400" w:type="dxa"/>
          </w:tcPr>
          <w:p w:rsidR="00BA29DB" w:rsidRPr="00714555" w:rsidRDefault="00BA29DB" w:rsidP="008B377A">
            <w:pPr>
              <w:pStyle w:val="p15"/>
              <w:ind w:left="0" w:firstLine="0"/>
              <w:rPr>
                <w:sz w:val="18"/>
                <w:szCs w:val="18"/>
              </w:rPr>
            </w:pPr>
            <w:r w:rsidRPr="00714555">
              <w:rPr>
                <w:sz w:val="18"/>
                <w:szCs w:val="18"/>
              </w:rPr>
              <w:t>1</w:t>
            </w:r>
            <w:r w:rsidRPr="00714555">
              <w:rPr>
                <w:rFonts w:hint="eastAsia"/>
                <w:sz w:val="18"/>
                <w:szCs w:val="18"/>
              </w:rPr>
              <w:t>、机房内应设置储油间，其总储量不应超过</w:t>
            </w:r>
            <w:r w:rsidRPr="00714555">
              <w:rPr>
                <w:sz w:val="18"/>
                <w:szCs w:val="18"/>
              </w:rPr>
              <w:t>8.00h</w:t>
            </w:r>
            <w:r w:rsidRPr="00714555">
              <w:rPr>
                <w:rFonts w:hint="eastAsia"/>
                <w:sz w:val="18"/>
                <w:szCs w:val="18"/>
              </w:rPr>
              <w:t>的燃油量，储油间应采用防火墙与发电机间隔开。当必须在防火墙上开门时，应设置能自动关闭的甲级防火门，并向发电机间开启。</w:t>
            </w:r>
          </w:p>
          <w:p w:rsidR="00BA29DB" w:rsidRPr="00714555" w:rsidRDefault="00BA29DB" w:rsidP="008B377A">
            <w:pPr>
              <w:pStyle w:val="p15"/>
              <w:ind w:left="0" w:firstLine="0"/>
              <w:rPr>
                <w:sz w:val="18"/>
                <w:szCs w:val="18"/>
              </w:rPr>
            </w:pPr>
            <w:r w:rsidRPr="00714555">
              <w:rPr>
                <w:sz w:val="18"/>
                <w:szCs w:val="18"/>
              </w:rPr>
              <w:t>2</w:t>
            </w:r>
            <w:r w:rsidRPr="00714555">
              <w:rPr>
                <w:rFonts w:hint="eastAsia"/>
                <w:sz w:val="18"/>
                <w:szCs w:val="18"/>
              </w:rPr>
              <w:t>、储油间的储油箱应密闭，且应设置通向室外的通气管，通气管应设置带阻火器的呼吸阀。油箱的下部应设置防止油品流散的设施。柴油供给管道应在进入建筑物前和设备间内设置自动和手动切断阀。</w:t>
            </w:r>
          </w:p>
          <w:p w:rsidR="00BA29DB" w:rsidRPr="00714555" w:rsidRDefault="00BA29DB" w:rsidP="008B377A">
            <w:pPr>
              <w:pStyle w:val="p15"/>
              <w:ind w:left="0" w:firstLine="0"/>
              <w:rPr>
                <w:sz w:val="18"/>
                <w:szCs w:val="18"/>
              </w:rPr>
            </w:pPr>
            <w:r w:rsidRPr="00714555">
              <w:rPr>
                <w:sz w:val="18"/>
                <w:szCs w:val="18"/>
              </w:rPr>
              <w:t>3</w:t>
            </w:r>
            <w:r w:rsidRPr="00714555">
              <w:rPr>
                <w:rFonts w:hint="eastAsia"/>
                <w:sz w:val="18"/>
                <w:szCs w:val="18"/>
              </w:rPr>
              <w:t>、日用燃油箱应有油位显示装置和排污阀。</w:t>
            </w:r>
          </w:p>
          <w:p w:rsidR="00BA29DB" w:rsidRPr="00714555" w:rsidRDefault="00BA29DB" w:rsidP="008B377A">
            <w:pPr>
              <w:pStyle w:val="p15"/>
              <w:ind w:left="0" w:firstLine="0"/>
              <w:rPr>
                <w:sz w:val="18"/>
                <w:szCs w:val="18"/>
              </w:rPr>
            </w:pPr>
            <w:r w:rsidRPr="00714555">
              <w:rPr>
                <w:sz w:val="18"/>
                <w:szCs w:val="18"/>
              </w:rPr>
              <w:t>4</w:t>
            </w:r>
            <w:r w:rsidRPr="00714555">
              <w:rPr>
                <w:rFonts w:hint="eastAsia"/>
                <w:sz w:val="18"/>
                <w:szCs w:val="18"/>
              </w:rPr>
              <w:t>、</w:t>
            </w:r>
            <w:r w:rsidRPr="004E7B4C">
              <w:rPr>
                <w:rFonts w:hint="eastAsia"/>
                <w:color w:val="000000"/>
                <w:sz w:val="18"/>
                <w:szCs w:val="18"/>
              </w:rPr>
              <w:t>储油间应安装防爆灯、防爆开关和对室外的防爆换气扇。</w:t>
            </w:r>
            <w:r w:rsidRPr="00714555">
              <w:rPr>
                <w:rFonts w:hint="eastAsia"/>
                <w:sz w:val="18"/>
                <w:szCs w:val="18"/>
              </w:rPr>
              <w:t>应采用手动油泵或防爆电动齿轮油泵。</w:t>
            </w:r>
          </w:p>
          <w:p w:rsidR="00BA29DB" w:rsidRPr="00714555" w:rsidRDefault="00BA29DB" w:rsidP="008B377A">
            <w:pPr>
              <w:pStyle w:val="p15"/>
              <w:ind w:left="0" w:firstLine="0"/>
              <w:rPr>
                <w:sz w:val="18"/>
                <w:szCs w:val="18"/>
              </w:rPr>
            </w:pPr>
            <w:r w:rsidRPr="00714555">
              <w:rPr>
                <w:sz w:val="18"/>
                <w:szCs w:val="18"/>
              </w:rPr>
              <w:t>5</w:t>
            </w:r>
            <w:r w:rsidRPr="00714555">
              <w:rPr>
                <w:rFonts w:hint="eastAsia"/>
                <w:sz w:val="18"/>
                <w:szCs w:val="18"/>
              </w:rPr>
              <w:t>、储油间应设置应急消防沙箱及沙铲，消防用沙应保持干燥。</w:t>
            </w:r>
          </w:p>
          <w:p w:rsidR="00BA29DB" w:rsidRPr="00714555" w:rsidRDefault="00BA29DB" w:rsidP="00BA29DB">
            <w:pPr>
              <w:pStyle w:val="a2"/>
              <w:ind w:left="31680" w:hangingChars="6" w:firstLine="31680"/>
              <w:rPr>
                <w:rFonts w:hAnsi="宋体"/>
                <w:sz w:val="18"/>
                <w:szCs w:val="18"/>
              </w:rPr>
            </w:pPr>
            <w:r w:rsidRPr="00714555">
              <w:rPr>
                <w:rFonts w:hAnsi="宋体"/>
                <w:sz w:val="18"/>
                <w:szCs w:val="18"/>
              </w:rPr>
              <w:t>6</w:t>
            </w:r>
            <w:r w:rsidRPr="00714555">
              <w:rPr>
                <w:rFonts w:hAnsi="宋体" w:hint="eastAsia"/>
                <w:sz w:val="18"/>
                <w:szCs w:val="18"/>
              </w:rPr>
              <w:t>、自带底座油箱发电机组所在建筑，应通过当地消防部门的验收。</w:t>
            </w:r>
          </w:p>
        </w:tc>
        <w:tc>
          <w:tcPr>
            <w:tcW w:w="3420" w:type="dxa"/>
          </w:tcPr>
          <w:p w:rsidR="00BA29DB" w:rsidRPr="00714555" w:rsidRDefault="00BA29DB" w:rsidP="008B377A">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、发电机房储油间的验收资料。</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、发电机组的耗油量。</w:t>
            </w:r>
          </w:p>
          <w:p w:rsidR="00BA29DB" w:rsidRPr="00714555" w:rsidRDefault="00BA29DB" w:rsidP="008B377A">
            <w:pPr>
              <w:pStyle w:val="a2"/>
              <w:ind w:left="0" w:firstLine="0"/>
              <w:rPr>
                <w:rFonts w:hAnsi="宋体"/>
                <w:b/>
                <w:sz w:val="18"/>
                <w:szCs w:val="18"/>
              </w:rPr>
            </w:pPr>
            <w:r w:rsidRPr="00714555">
              <w:rPr>
                <w:rFonts w:hAnsi="宋体"/>
                <w:sz w:val="18"/>
                <w:szCs w:val="18"/>
              </w:rPr>
              <w:t>3</w:t>
            </w:r>
            <w:r w:rsidRPr="00714555">
              <w:rPr>
                <w:rFonts w:hAnsi="宋体" w:hint="eastAsia"/>
                <w:sz w:val="18"/>
                <w:szCs w:val="18"/>
              </w:rPr>
              <w:t>、发电机组所在建筑消防验收资料。</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8B377A">
            <w:pPr>
              <w:rPr>
                <w:rFonts w:ascii="宋体"/>
                <w:sz w:val="18"/>
                <w:szCs w:val="18"/>
              </w:rPr>
            </w:pPr>
            <w:r w:rsidRPr="00714555">
              <w:rPr>
                <w:rFonts w:ascii="宋体" w:hAnsi="宋体" w:cs="宋体"/>
                <w:sz w:val="18"/>
                <w:szCs w:val="18"/>
              </w:rPr>
              <w:t>1</w:t>
            </w:r>
            <w:r w:rsidRPr="00714555">
              <w:rPr>
                <w:rFonts w:ascii="宋体" w:hAnsi="宋体" w:cs="宋体" w:hint="eastAsia"/>
                <w:sz w:val="18"/>
                <w:szCs w:val="18"/>
              </w:rPr>
              <w:t>、</w:t>
            </w:r>
            <w:r w:rsidRPr="00714555">
              <w:rPr>
                <w:rFonts w:ascii="宋体" w:hAnsi="宋体" w:hint="eastAsia"/>
                <w:sz w:val="18"/>
                <w:szCs w:val="18"/>
              </w:rPr>
              <w:t>储油间的储油量。</w:t>
            </w:r>
          </w:p>
          <w:p w:rsidR="00BA29DB" w:rsidRPr="00714555" w:rsidRDefault="00BA29DB" w:rsidP="008B377A">
            <w:pPr>
              <w:rPr>
                <w:rFonts w:ascii="宋体"/>
                <w:sz w:val="18"/>
                <w:szCs w:val="18"/>
              </w:rPr>
            </w:pPr>
            <w:r w:rsidRPr="00714555">
              <w:rPr>
                <w:rFonts w:ascii="宋体" w:hAnsi="宋体"/>
                <w:sz w:val="18"/>
                <w:szCs w:val="18"/>
              </w:rPr>
              <w:t>2</w:t>
            </w:r>
            <w:r w:rsidRPr="00714555">
              <w:rPr>
                <w:rFonts w:ascii="宋体" w:hAnsi="宋体" w:hint="eastAsia"/>
                <w:sz w:val="18"/>
                <w:szCs w:val="18"/>
              </w:rPr>
              <w:t>、储油间门的开启方向。</w:t>
            </w:r>
          </w:p>
          <w:p w:rsidR="00BA29DB" w:rsidRPr="00714555" w:rsidRDefault="00BA29DB" w:rsidP="008B377A">
            <w:pPr>
              <w:rPr>
                <w:rFonts w:ascii="宋体"/>
                <w:sz w:val="18"/>
                <w:szCs w:val="18"/>
              </w:rPr>
            </w:pPr>
            <w:r w:rsidRPr="00714555">
              <w:rPr>
                <w:rFonts w:ascii="宋体" w:hAnsi="宋体"/>
                <w:sz w:val="18"/>
                <w:szCs w:val="18"/>
              </w:rPr>
              <w:t>3</w:t>
            </w:r>
            <w:r w:rsidRPr="00714555">
              <w:rPr>
                <w:rFonts w:ascii="宋体" w:hAnsi="宋体" w:hint="eastAsia"/>
                <w:sz w:val="18"/>
                <w:szCs w:val="18"/>
              </w:rPr>
              <w:t>、储油箱的附属设施情况。</w:t>
            </w:r>
          </w:p>
          <w:p w:rsidR="00BA29DB" w:rsidRPr="00714555" w:rsidRDefault="00BA29DB" w:rsidP="008B377A">
            <w:pPr>
              <w:rPr>
                <w:rFonts w:ascii="宋体"/>
                <w:sz w:val="18"/>
                <w:szCs w:val="18"/>
              </w:rPr>
            </w:pPr>
            <w:r w:rsidRPr="00714555">
              <w:rPr>
                <w:rFonts w:ascii="宋体" w:hAnsi="宋体"/>
                <w:sz w:val="18"/>
                <w:szCs w:val="18"/>
              </w:rPr>
              <w:t>4</w:t>
            </w:r>
            <w:r w:rsidRPr="00714555">
              <w:rPr>
                <w:rFonts w:ascii="宋体" w:hAnsi="宋体" w:hint="eastAsia"/>
                <w:sz w:val="18"/>
                <w:szCs w:val="18"/>
              </w:rPr>
              <w:t>、储油间的电气设施、消防设施情况。</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每发现一处不符合扣</w:t>
            </w:r>
            <w:r w:rsidRPr="00714555">
              <w:rPr>
                <w:rFonts w:hAnsi="宋体"/>
                <w:sz w:val="18"/>
                <w:szCs w:val="18"/>
              </w:rPr>
              <w:t>0.5</w:t>
            </w:r>
            <w:r w:rsidRPr="00714555">
              <w:rPr>
                <w:rFonts w:hAnsi="宋体" w:hint="eastAsia"/>
                <w:sz w:val="18"/>
                <w:szCs w:val="18"/>
              </w:rPr>
              <w:t>分，扣完</w:t>
            </w:r>
            <w:r w:rsidRPr="00714555">
              <w:rPr>
                <w:rFonts w:hAnsi="宋体"/>
                <w:sz w:val="18"/>
                <w:szCs w:val="18"/>
              </w:rPr>
              <w:t>2</w:t>
            </w:r>
            <w:r w:rsidRPr="00714555">
              <w:rPr>
                <w:rFonts w:hAnsi="宋体" w:hint="eastAsia"/>
                <w:sz w:val="18"/>
                <w:szCs w:val="18"/>
              </w:rPr>
              <w:t>分为止。</w:t>
            </w:r>
          </w:p>
        </w:tc>
        <w:tc>
          <w:tcPr>
            <w:tcW w:w="900" w:type="dxa"/>
          </w:tcPr>
          <w:p w:rsidR="00BA29DB" w:rsidRDefault="00BA29DB" w:rsidP="00F56763">
            <w:pPr>
              <w:jc w:val="center"/>
              <w:rPr>
                <w:rFonts w:ascii="宋体" w:hAnsi="宋体"/>
                <w:sz w:val="18"/>
                <w:szCs w:val="18"/>
              </w:rPr>
            </w:pPr>
            <w:r>
              <w:rPr>
                <w:rFonts w:ascii="宋体" w:hAnsi="宋体"/>
                <w:sz w:val="18"/>
                <w:szCs w:val="18"/>
              </w:rPr>
              <w:t>2</w:t>
            </w:r>
          </w:p>
        </w:tc>
        <w:tc>
          <w:tcPr>
            <w:tcW w:w="720" w:type="dxa"/>
          </w:tcPr>
          <w:p w:rsidR="00BA29DB" w:rsidRPr="00714555" w:rsidRDefault="00BA29DB" w:rsidP="00BA29DB">
            <w:pPr>
              <w:pStyle w:val="a2"/>
              <w:ind w:left="0" w:firstLineChars="200" w:firstLine="31680"/>
              <w:rPr>
                <w:rFonts w:hAnsi="宋体"/>
                <w:sz w:val="18"/>
                <w:szCs w:val="18"/>
              </w:rPr>
            </w:pPr>
          </w:p>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tcPr>
          <w:p w:rsidR="00BA29DB" w:rsidRPr="004E7B4C" w:rsidRDefault="00BA29DB" w:rsidP="008B377A">
            <w:pPr>
              <w:rPr>
                <w:rFonts w:ascii="宋体"/>
                <w:sz w:val="18"/>
                <w:szCs w:val="18"/>
              </w:rPr>
            </w:pPr>
            <w:r w:rsidRPr="004E7B4C">
              <w:rPr>
                <w:rFonts w:ascii="宋体" w:hAnsi="宋体" w:hint="eastAsia"/>
                <w:sz w:val="18"/>
                <w:szCs w:val="18"/>
              </w:rPr>
              <w:t>（九）</w:t>
            </w:r>
            <w:r w:rsidRPr="00714555">
              <w:rPr>
                <w:rFonts w:ascii="宋体" w:hAnsi="宋体" w:hint="eastAsia"/>
                <w:sz w:val="18"/>
                <w:szCs w:val="18"/>
              </w:rPr>
              <w:t>储油罐</w:t>
            </w:r>
          </w:p>
        </w:tc>
        <w:tc>
          <w:tcPr>
            <w:tcW w:w="5400" w:type="dxa"/>
          </w:tcPr>
          <w:p w:rsidR="00BA29DB" w:rsidRPr="00714555" w:rsidRDefault="00BA29DB" w:rsidP="00AC6FB9">
            <w:pPr>
              <w:pStyle w:val="p15"/>
              <w:ind w:left="0" w:firstLine="0"/>
              <w:rPr>
                <w:sz w:val="18"/>
                <w:szCs w:val="18"/>
              </w:rPr>
            </w:pPr>
            <w:r w:rsidRPr="00714555">
              <w:rPr>
                <w:sz w:val="18"/>
                <w:szCs w:val="18"/>
              </w:rPr>
              <w:t>1</w:t>
            </w:r>
            <w:r w:rsidRPr="00714555">
              <w:rPr>
                <w:rFonts w:hint="eastAsia"/>
                <w:sz w:val="18"/>
                <w:szCs w:val="18"/>
              </w:rPr>
              <w:t>、油罐的设计和建造，应满足油罐在所承受外压作用下的强度要求，并应有良好的防腐蚀性能和导静电性能。钢制油罐所采用的钢板的厚度不应小于</w:t>
            </w:r>
            <w:r w:rsidRPr="00714555">
              <w:rPr>
                <w:sz w:val="18"/>
                <w:szCs w:val="18"/>
              </w:rPr>
              <w:t>5mm</w:t>
            </w:r>
            <w:r w:rsidRPr="00714555">
              <w:rPr>
                <w:rFonts w:hint="eastAsia"/>
                <w:sz w:val="18"/>
                <w:szCs w:val="18"/>
              </w:rPr>
              <w:t>。</w:t>
            </w:r>
          </w:p>
          <w:p w:rsidR="00BA29DB" w:rsidRPr="00714555" w:rsidRDefault="00BA29DB" w:rsidP="00AC6FB9">
            <w:pPr>
              <w:pStyle w:val="p15"/>
              <w:ind w:left="0" w:hanging="18"/>
              <w:rPr>
                <w:sz w:val="18"/>
                <w:szCs w:val="18"/>
              </w:rPr>
            </w:pPr>
            <w:r w:rsidRPr="00714555">
              <w:rPr>
                <w:sz w:val="18"/>
                <w:szCs w:val="18"/>
              </w:rPr>
              <w:t>2</w:t>
            </w:r>
            <w:r w:rsidRPr="00714555">
              <w:rPr>
                <w:rFonts w:hint="eastAsia"/>
                <w:sz w:val="18"/>
                <w:szCs w:val="18"/>
              </w:rPr>
              <w:t>、地埋式储油罐的人孔，应设操作井。储油罐的各接合管，应设在油罐的顶部。储油罐的量油孔应设带锁的量油帽。</w:t>
            </w:r>
          </w:p>
          <w:p w:rsidR="00BA29DB" w:rsidRPr="00714555" w:rsidRDefault="00BA29DB" w:rsidP="00AC6FB9">
            <w:pPr>
              <w:pStyle w:val="p15"/>
              <w:ind w:left="0" w:hanging="18"/>
              <w:rPr>
                <w:sz w:val="18"/>
                <w:szCs w:val="18"/>
              </w:rPr>
            </w:pPr>
            <w:r w:rsidRPr="00714555">
              <w:rPr>
                <w:sz w:val="18"/>
                <w:szCs w:val="18"/>
              </w:rPr>
              <w:t>3</w:t>
            </w:r>
            <w:r w:rsidRPr="00714555">
              <w:rPr>
                <w:rFonts w:hint="eastAsia"/>
                <w:sz w:val="18"/>
                <w:szCs w:val="18"/>
              </w:rPr>
              <w:t>、</w:t>
            </w:r>
            <w:r w:rsidRPr="00714555">
              <w:rPr>
                <w:rFonts w:hint="eastAsia"/>
                <w:sz w:val="18"/>
                <w:szCs w:val="18"/>
                <w:lang w:val="zh-CN"/>
              </w:rPr>
              <w:t>储油罐应设有液位计和伸出地面的通气管，通气管应设置带阻火器的</w:t>
            </w:r>
            <w:r w:rsidRPr="00714555">
              <w:rPr>
                <w:rFonts w:hint="eastAsia"/>
                <w:sz w:val="18"/>
                <w:szCs w:val="18"/>
              </w:rPr>
              <w:t>呼吸阀。</w:t>
            </w:r>
          </w:p>
          <w:p w:rsidR="00BA29DB" w:rsidRPr="00714555" w:rsidRDefault="00BA29DB" w:rsidP="00AC6FB9">
            <w:pPr>
              <w:pStyle w:val="p15"/>
              <w:ind w:left="0" w:hanging="18"/>
              <w:rPr>
                <w:sz w:val="18"/>
                <w:szCs w:val="18"/>
              </w:rPr>
            </w:pPr>
            <w:r w:rsidRPr="00714555">
              <w:rPr>
                <w:sz w:val="18"/>
                <w:szCs w:val="18"/>
              </w:rPr>
              <w:t>4</w:t>
            </w:r>
            <w:r w:rsidRPr="00714555">
              <w:rPr>
                <w:rFonts w:hint="eastAsia"/>
                <w:sz w:val="18"/>
                <w:szCs w:val="18"/>
              </w:rPr>
              <w:t>、储油罐应在避雷设施的有效保护范围内。</w:t>
            </w:r>
          </w:p>
          <w:p w:rsidR="00BA29DB" w:rsidRPr="00714555" w:rsidRDefault="00BA29DB" w:rsidP="00AC6FB9">
            <w:pPr>
              <w:pStyle w:val="p15"/>
              <w:ind w:left="0" w:hanging="18"/>
              <w:rPr>
                <w:sz w:val="18"/>
                <w:szCs w:val="18"/>
              </w:rPr>
            </w:pPr>
            <w:r w:rsidRPr="00714555">
              <w:rPr>
                <w:sz w:val="18"/>
                <w:szCs w:val="18"/>
              </w:rPr>
              <w:t>5</w:t>
            </w:r>
            <w:r w:rsidRPr="00714555">
              <w:rPr>
                <w:rFonts w:hint="eastAsia"/>
                <w:sz w:val="18"/>
                <w:szCs w:val="18"/>
              </w:rPr>
              <w:t>、地埋式储油罐的顶部覆土厚度不应小于</w:t>
            </w:r>
            <w:r w:rsidRPr="00714555">
              <w:rPr>
                <w:sz w:val="18"/>
                <w:szCs w:val="18"/>
              </w:rPr>
              <w:t>0.5m</w:t>
            </w:r>
            <w:r w:rsidRPr="00714555">
              <w:rPr>
                <w:rFonts w:hint="eastAsia"/>
                <w:sz w:val="18"/>
                <w:szCs w:val="18"/>
              </w:rPr>
              <w:t>，储油罐的周围应回填干净的沙子或细土，其厚度不应小于</w:t>
            </w:r>
            <w:r w:rsidRPr="00714555">
              <w:rPr>
                <w:sz w:val="18"/>
                <w:szCs w:val="18"/>
              </w:rPr>
              <w:t>0.3m</w:t>
            </w:r>
            <w:r w:rsidRPr="00714555">
              <w:rPr>
                <w:rFonts w:hint="eastAsia"/>
                <w:sz w:val="18"/>
                <w:szCs w:val="18"/>
              </w:rPr>
              <w:t>。</w:t>
            </w:r>
          </w:p>
          <w:p w:rsidR="00BA29DB" w:rsidRPr="00714555" w:rsidRDefault="00BA29DB" w:rsidP="00BA29DB">
            <w:pPr>
              <w:pStyle w:val="p15"/>
              <w:ind w:left="31680" w:hangingChars="6" w:firstLine="31680"/>
              <w:rPr>
                <w:sz w:val="18"/>
                <w:szCs w:val="18"/>
              </w:rPr>
            </w:pPr>
            <w:r w:rsidRPr="00714555">
              <w:rPr>
                <w:sz w:val="18"/>
                <w:szCs w:val="18"/>
              </w:rPr>
              <w:t>6</w:t>
            </w:r>
            <w:r w:rsidRPr="00714555">
              <w:rPr>
                <w:rFonts w:hint="eastAsia"/>
                <w:sz w:val="18"/>
                <w:szCs w:val="18"/>
              </w:rPr>
              <w:t>、油罐区周围应设立禁区（注：实体围墙、透绿花墙、“禁区”标志均可），并有严禁烟火标志。油罐区内消防设备、器材、工具要齐全完整，应备有泡沫消防设备和充足的消防水源、消防沙。</w:t>
            </w:r>
          </w:p>
        </w:tc>
        <w:tc>
          <w:tcPr>
            <w:tcW w:w="3420" w:type="dxa"/>
          </w:tcPr>
          <w:p w:rsidR="00BA29DB" w:rsidRPr="00714555" w:rsidRDefault="00BA29DB" w:rsidP="008B377A">
            <w:pPr>
              <w:pStyle w:val="a2"/>
              <w:ind w:left="0" w:firstLine="0"/>
              <w:rPr>
                <w:rFonts w:hAnsi="宋体"/>
                <w:b/>
                <w:sz w:val="18"/>
                <w:szCs w:val="18"/>
              </w:rPr>
            </w:pPr>
            <w:r w:rsidRPr="00714555">
              <w:rPr>
                <w:rFonts w:hAnsi="宋体" w:hint="eastAsia"/>
                <w:b/>
                <w:sz w:val="18"/>
                <w:szCs w:val="18"/>
              </w:rPr>
              <w:t>查证资料：</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、储油罐设计资料。</w:t>
            </w:r>
          </w:p>
          <w:p w:rsidR="00BA29DB" w:rsidRPr="00714555" w:rsidRDefault="00BA29DB" w:rsidP="008B377A">
            <w:pPr>
              <w:pStyle w:val="a2"/>
              <w:ind w:left="0" w:firstLine="0"/>
              <w:rPr>
                <w:rFonts w:hAnsi="宋体"/>
                <w:sz w:val="18"/>
                <w:szCs w:val="18"/>
              </w:rPr>
            </w:pPr>
            <w:r w:rsidRPr="00714555">
              <w:rPr>
                <w:rFonts w:hAnsi="宋体"/>
                <w:sz w:val="18"/>
                <w:szCs w:val="18"/>
              </w:rPr>
              <w:t>2</w:t>
            </w:r>
            <w:r w:rsidRPr="00714555">
              <w:rPr>
                <w:rFonts w:hAnsi="宋体" w:hint="eastAsia"/>
                <w:sz w:val="18"/>
                <w:szCs w:val="18"/>
              </w:rPr>
              <w:t>、储油罐防雷验收资料。</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现场检查：</w:t>
            </w:r>
          </w:p>
          <w:p w:rsidR="00BA29DB" w:rsidRPr="00714555" w:rsidRDefault="00BA29DB" w:rsidP="008B377A">
            <w:pPr>
              <w:pStyle w:val="a2"/>
              <w:ind w:left="0" w:firstLine="0"/>
              <w:rPr>
                <w:rFonts w:hAnsi="宋体"/>
                <w:sz w:val="18"/>
                <w:szCs w:val="18"/>
              </w:rPr>
            </w:pPr>
            <w:r w:rsidRPr="00714555">
              <w:rPr>
                <w:rFonts w:hAnsi="宋体"/>
                <w:sz w:val="18"/>
                <w:szCs w:val="18"/>
              </w:rPr>
              <w:t>1</w:t>
            </w:r>
            <w:r w:rsidRPr="00714555">
              <w:rPr>
                <w:rFonts w:hAnsi="宋体" w:hint="eastAsia"/>
                <w:sz w:val="18"/>
                <w:szCs w:val="18"/>
              </w:rPr>
              <w:t>、查看储油罐附属设施。</w:t>
            </w:r>
          </w:p>
          <w:p w:rsidR="00BA29DB" w:rsidRPr="00714555" w:rsidRDefault="00BA29DB" w:rsidP="008B377A">
            <w:pPr>
              <w:rPr>
                <w:rFonts w:ascii="宋体"/>
                <w:sz w:val="18"/>
                <w:szCs w:val="18"/>
              </w:rPr>
            </w:pPr>
            <w:r w:rsidRPr="00714555">
              <w:rPr>
                <w:rFonts w:ascii="宋体" w:hAnsi="宋体"/>
                <w:sz w:val="18"/>
                <w:szCs w:val="18"/>
              </w:rPr>
              <w:t>2</w:t>
            </w:r>
            <w:r w:rsidRPr="00714555">
              <w:rPr>
                <w:rFonts w:ascii="宋体" w:hAnsi="宋体" w:hint="eastAsia"/>
                <w:sz w:val="18"/>
                <w:szCs w:val="18"/>
              </w:rPr>
              <w:t>、</w:t>
            </w:r>
            <w:r w:rsidRPr="00714555">
              <w:rPr>
                <w:rFonts w:ascii="宋体" w:hAnsi="宋体" w:cs="宋体" w:hint="eastAsia"/>
                <w:sz w:val="18"/>
                <w:szCs w:val="18"/>
              </w:rPr>
              <w:t>测量</w:t>
            </w:r>
            <w:r w:rsidRPr="00714555">
              <w:rPr>
                <w:rFonts w:ascii="宋体" w:hAnsi="宋体" w:hint="eastAsia"/>
                <w:sz w:val="18"/>
                <w:szCs w:val="18"/>
              </w:rPr>
              <w:t>储油罐顶部覆土、沙池厚度。</w:t>
            </w:r>
          </w:p>
          <w:p w:rsidR="00BA29DB" w:rsidRPr="00714555" w:rsidRDefault="00BA29DB" w:rsidP="008B377A">
            <w:pPr>
              <w:pStyle w:val="a2"/>
              <w:ind w:left="0" w:firstLine="0"/>
              <w:rPr>
                <w:rFonts w:hAnsi="宋体"/>
                <w:b/>
                <w:sz w:val="18"/>
                <w:szCs w:val="18"/>
              </w:rPr>
            </w:pPr>
            <w:r w:rsidRPr="00714555">
              <w:rPr>
                <w:rFonts w:hAnsi="宋体"/>
                <w:sz w:val="18"/>
                <w:szCs w:val="18"/>
              </w:rPr>
              <w:t>3</w:t>
            </w:r>
            <w:r w:rsidRPr="00714555">
              <w:rPr>
                <w:rFonts w:hAnsi="宋体" w:hint="eastAsia"/>
                <w:sz w:val="18"/>
                <w:szCs w:val="18"/>
              </w:rPr>
              <w:t>、</w:t>
            </w:r>
            <w:r w:rsidRPr="00714555">
              <w:rPr>
                <w:rFonts w:hAnsi="宋体" w:cs="宋体" w:hint="eastAsia"/>
                <w:sz w:val="18"/>
                <w:szCs w:val="18"/>
              </w:rPr>
              <w:t>查看</w:t>
            </w:r>
            <w:r w:rsidRPr="00714555">
              <w:rPr>
                <w:rFonts w:hAnsi="宋体" w:hint="eastAsia"/>
                <w:sz w:val="18"/>
                <w:szCs w:val="18"/>
              </w:rPr>
              <w:t>储油罐区消防设施。</w:t>
            </w:r>
          </w:p>
          <w:p w:rsidR="00BA29DB" w:rsidRPr="00714555" w:rsidRDefault="00BA29DB" w:rsidP="008B377A">
            <w:pPr>
              <w:pStyle w:val="a2"/>
              <w:ind w:left="0" w:firstLine="0"/>
              <w:rPr>
                <w:rFonts w:hAnsi="宋体"/>
                <w:b/>
                <w:sz w:val="18"/>
                <w:szCs w:val="18"/>
              </w:rPr>
            </w:pPr>
            <w:r w:rsidRPr="00714555">
              <w:rPr>
                <w:rFonts w:hAnsi="宋体" w:hint="eastAsia"/>
                <w:b/>
                <w:sz w:val="18"/>
                <w:szCs w:val="18"/>
              </w:rPr>
              <w:t>评分标准：</w:t>
            </w:r>
          </w:p>
          <w:p w:rsidR="00BA29DB" w:rsidRPr="00714555" w:rsidRDefault="00BA29DB" w:rsidP="00BA29DB">
            <w:pPr>
              <w:pStyle w:val="a2"/>
              <w:ind w:left="0" w:firstLineChars="200" w:firstLine="31680"/>
              <w:rPr>
                <w:rFonts w:hAnsi="宋体"/>
                <w:sz w:val="18"/>
                <w:szCs w:val="18"/>
              </w:rPr>
            </w:pPr>
            <w:r w:rsidRPr="00714555">
              <w:rPr>
                <w:rFonts w:hAnsi="宋体" w:hint="eastAsia"/>
                <w:sz w:val="18"/>
                <w:szCs w:val="18"/>
              </w:rPr>
              <w:t>每发现一处不符合扣</w:t>
            </w:r>
            <w:r w:rsidRPr="00714555">
              <w:rPr>
                <w:rFonts w:hAnsi="宋体"/>
                <w:sz w:val="18"/>
                <w:szCs w:val="18"/>
              </w:rPr>
              <w:t>0.5</w:t>
            </w:r>
            <w:r w:rsidRPr="00714555">
              <w:rPr>
                <w:rFonts w:hAnsi="宋体" w:hint="eastAsia"/>
                <w:sz w:val="18"/>
                <w:szCs w:val="18"/>
              </w:rPr>
              <w:t>分，扣完</w:t>
            </w:r>
            <w:r w:rsidRPr="00714555">
              <w:rPr>
                <w:rFonts w:hAnsi="宋体"/>
                <w:sz w:val="18"/>
                <w:szCs w:val="18"/>
              </w:rPr>
              <w:t>2</w:t>
            </w:r>
            <w:r w:rsidRPr="00714555">
              <w:rPr>
                <w:rFonts w:hAnsi="宋体" w:hint="eastAsia"/>
                <w:sz w:val="18"/>
                <w:szCs w:val="18"/>
              </w:rPr>
              <w:t>分为止。</w:t>
            </w:r>
          </w:p>
        </w:tc>
        <w:tc>
          <w:tcPr>
            <w:tcW w:w="900" w:type="dxa"/>
          </w:tcPr>
          <w:p w:rsidR="00BA29DB" w:rsidRDefault="00BA29DB" w:rsidP="00F56763">
            <w:pPr>
              <w:jc w:val="center"/>
              <w:rPr>
                <w:rFonts w:ascii="宋体" w:hAnsi="宋体"/>
                <w:sz w:val="18"/>
                <w:szCs w:val="18"/>
              </w:rPr>
            </w:pPr>
            <w:r>
              <w:rPr>
                <w:rFonts w:ascii="宋体" w:hAnsi="宋体"/>
                <w:sz w:val="18"/>
                <w:szCs w:val="18"/>
              </w:rPr>
              <w:t>2</w:t>
            </w:r>
          </w:p>
        </w:tc>
        <w:tc>
          <w:tcPr>
            <w:tcW w:w="720" w:type="dxa"/>
          </w:tcPr>
          <w:p w:rsidR="00BA29DB" w:rsidRPr="00714555" w:rsidRDefault="00BA29DB" w:rsidP="00BA29DB">
            <w:pPr>
              <w:pStyle w:val="a2"/>
              <w:ind w:left="0" w:firstLineChars="200" w:firstLine="31680"/>
              <w:rPr>
                <w:rFonts w:hAnsi="宋体"/>
                <w:sz w:val="18"/>
                <w:szCs w:val="18"/>
              </w:rPr>
            </w:pPr>
          </w:p>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widowControl/>
              <w:jc w:val="center"/>
              <w:rPr>
                <w:rFonts w:ascii="宋体"/>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（十）防雷和接地</w:t>
            </w:r>
          </w:p>
        </w:tc>
        <w:tc>
          <w:tcPr>
            <w:tcW w:w="5400" w:type="dxa"/>
          </w:tcPr>
          <w:p w:rsidR="00BA29DB" w:rsidRPr="0053154F" w:rsidRDefault="00BA29DB" w:rsidP="0053154F">
            <w:pPr>
              <w:pStyle w:val="p15"/>
              <w:ind w:left="0" w:firstLine="0"/>
              <w:rPr>
                <w:sz w:val="18"/>
                <w:szCs w:val="18"/>
              </w:rPr>
            </w:pPr>
            <w:r w:rsidRPr="0053154F">
              <w:rPr>
                <w:sz w:val="18"/>
                <w:szCs w:val="18"/>
              </w:rPr>
              <w:t>1</w:t>
            </w:r>
            <w:r w:rsidRPr="0053154F">
              <w:rPr>
                <w:rFonts w:hint="eastAsia"/>
                <w:sz w:val="18"/>
                <w:szCs w:val="18"/>
              </w:rPr>
              <w:t>、变配电站、发电机房所在建筑物应有避雷针、避雷带等防雷措施，防雷装置应完好无缺损；接地阻值≤</w:t>
            </w:r>
            <w:r w:rsidRPr="0053154F">
              <w:rPr>
                <w:sz w:val="18"/>
                <w:szCs w:val="18"/>
              </w:rPr>
              <w:t>10</w:t>
            </w:r>
            <w:r w:rsidRPr="0053154F">
              <w:rPr>
                <w:rFonts w:hint="eastAsia"/>
                <w:sz w:val="18"/>
                <w:szCs w:val="18"/>
              </w:rPr>
              <w:t>Ω，每年由有</w:t>
            </w:r>
            <w:r w:rsidRPr="0053154F">
              <w:rPr>
                <w:rFonts w:hint="eastAsia"/>
                <w:sz w:val="18"/>
                <w:szCs w:val="18"/>
                <w:lang w:val="zh-CN"/>
              </w:rPr>
              <w:t>资质的</w:t>
            </w:r>
            <w:r w:rsidRPr="0053154F">
              <w:rPr>
                <w:rFonts w:hint="eastAsia"/>
                <w:sz w:val="18"/>
                <w:szCs w:val="18"/>
              </w:rPr>
              <w:t>防雷检测单位检测一次，有检测记录和检测合格报告。</w:t>
            </w:r>
          </w:p>
          <w:p w:rsidR="00BA29DB" w:rsidRPr="0053154F" w:rsidRDefault="00BA29DB" w:rsidP="0053154F">
            <w:pPr>
              <w:pStyle w:val="p15"/>
              <w:ind w:left="0" w:firstLine="0"/>
              <w:rPr>
                <w:sz w:val="18"/>
                <w:szCs w:val="18"/>
              </w:rPr>
            </w:pPr>
            <w:r w:rsidRPr="0053154F">
              <w:rPr>
                <w:sz w:val="18"/>
                <w:szCs w:val="18"/>
              </w:rPr>
              <w:t>2</w:t>
            </w:r>
            <w:r w:rsidRPr="0053154F">
              <w:rPr>
                <w:rFonts w:hint="eastAsia"/>
                <w:sz w:val="18"/>
                <w:szCs w:val="18"/>
              </w:rPr>
              <w:t>、高压配电房的进线柜、低压配电房的进线柜、架空线进出口处应安装避雷器，避雷器接地线应可靠接地，并保证避雷装置完好、清洁，每年由有</w:t>
            </w:r>
            <w:r w:rsidRPr="0053154F">
              <w:rPr>
                <w:rFonts w:hint="eastAsia"/>
                <w:sz w:val="18"/>
                <w:szCs w:val="18"/>
                <w:lang w:val="zh-CN"/>
              </w:rPr>
              <w:t>资质单位进行的</w:t>
            </w:r>
            <w:r w:rsidRPr="0053154F">
              <w:rPr>
                <w:rFonts w:hint="eastAsia"/>
                <w:sz w:val="18"/>
                <w:szCs w:val="18"/>
              </w:rPr>
              <w:t>检测记录。</w:t>
            </w:r>
          </w:p>
          <w:p w:rsidR="00BA29DB" w:rsidRPr="0053154F" w:rsidRDefault="00BA29DB" w:rsidP="0053154F">
            <w:pPr>
              <w:pStyle w:val="p15"/>
              <w:ind w:left="0" w:firstLine="0"/>
              <w:rPr>
                <w:sz w:val="18"/>
                <w:szCs w:val="18"/>
              </w:rPr>
            </w:pPr>
            <w:r w:rsidRPr="0053154F">
              <w:rPr>
                <w:sz w:val="18"/>
                <w:szCs w:val="18"/>
              </w:rPr>
              <w:t>3</w:t>
            </w:r>
            <w:r w:rsidRPr="0053154F">
              <w:rPr>
                <w:rFonts w:hint="eastAsia"/>
                <w:sz w:val="18"/>
                <w:szCs w:val="18"/>
              </w:rPr>
              <w:t>、变配电站、发电机房必须有一个完整的电网接地系统，可靠的接地体，焊接牢固的接地网和便于测量接地体电阻值的链接点。接地阻值≤</w:t>
            </w:r>
            <w:r w:rsidRPr="0053154F">
              <w:rPr>
                <w:sz w:val="18"/>
                <w:szCs w:val="18"/>
              </w:rPr>
              <w:t>4</w:t>
            </w:r>
            <w:r w:rsidRPr="0053154F">
              <w:rPr>
                <w:rFonts w:hint="eastAsia"/>
                <w:sz w:val="18"/>
                <w:szCs w:val="18"/>
              </w:rPr>
              <w:t>Ω。并由有资质的单位每年检测。</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4</w:t>
            </w:r>
            <w:r w:rsidRPr="0053154F">
              <w:rPr>
                <w:rFonts w:hAnsi="宋体" w:hint="eastAsia"/>
                <w:sz w:val="18"/>
                <w:szCs w:val="18"/>
              </w:rPr>
              <w:t>、所有电力设备的金属外壳、各类金属管道（含燃油管道）、金属线槽、储油箱、储油罐等必须与接地系统可靠连接，站内应设置有接地钢带或明显的临时接地点。</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、变配电站、发电机房所在建筑物防雷检测报告。</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、避雷器检测记录。</w:t>
            </w:r>
          </w:p>
          <w:p w:rsidR="00BA29DB" w:rsidRPr="00714555" w:rsidRDefault="00BA29DB" w:rsidP="00497353">
            <w:pPr>
              <w:tabs>
                <w:tab w:val="left" w:pos="839"/>
              </w:tabs>
              <w:rPr>
                <w:rFonts w:hAnsi="宋体"/>
                <w:b/>
                <w:sz w:val="18"/>
                <w:szCs w:val="18"/>
              </w:rPr>
            </w:pPr>
            <w:r w:rsidRPr="00714555">
              <w:rPr>
                <w:rFonts w:hAnsi="宋体"/>
                <w:sz w:val="18"/>
                <w:szCs w:val="18"/>
              </w:rPr>
              <w:t>3</w:t>
            </w:r>
            <w:r w:rsidRPr="00714555">
              <w:rPr>
                <w:rFonts w:hAnsi="宋体" w:hint="eastAsia"/>
                <w:sz w:val="18"/>
                <w:szCs w:val="18"/>
              </w:rPr>
              <w:t>、接地系统每年一次的检测合格资料。</w:t>
            </w:r>
          </w:p>
          <w:p w:rsidR="00BA29DB" w:rsidRPr="00714555" w:rsidRDefault="00BA29DB" w:rsidP="00497353">
            <w:pPr>
              <w:tabs>
                <w:tab w:val="left" w:pos="839"/>
              </w:tabs>
              <w:rPr>
                <w:rFonts w:hAnsi="宋体"/>
                <w:sz w:val="18"/>
                <w:szCs w:val="18"/>
              </w:rPr>
            </w:pPr>
            <w:r w:rsidRPr="00714555">
              <w:rPr>
                <w:rFonts w:hAnsi="宋体" w:hint="eastAsia"/>
                <w:b/>
                <w:sz w:val="18"/>
                <w:szCs w:val="18"/>
              </w:rPr>
              <w:t>现场检查：</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、所在建筑防雷措施情况。</w:t>
            </w:r>
          </w:p>
          <w:p w:rsidR="00BA29DB" w:rsidRPr="00714555" w:rsidRDefault="00BA29DB" w:rsidP="00497353">
            <w:pPr>
              <w:tabs>
                <w:tab w:val="left" w:pos="839"/>
              </w:tabs>
              <w:rPr>
                <w:rFonts w:hAnsi="宋体"/>
                <w:sz w:val="18"/>
                <w:szCs w:val="18"/>
              </w:rPr>
            </w:pPr>
            <w:r w:rsidRPr="00714555">
              <w:rPr>
                <w:rFonts w:hAnsi="宋体"/>
                <w:sz w:val="18"/>
                <w:szCs w:val="18"/>
              </w:rPr>
              <w:t>2</w:t>
            </w:r>
            <w:r w:rsidRPr="00714555">
              <w:rPr>
                <w:rFonts w:hAnsi="宋体" w:hint="eastAsia"/>
                <w:sz w:val="18"/>
                <w:szCs w:val="18"/>
              </w:rPr>
              <w:t>、各类设备、设施的接地情况。</w:t>
            </w:r>
          </w:p>
          <w:p w:rsidR="00BA29DB" w:rsidRPr="00714555" w:rsidRDefault="00BA29DB" w:rsidP="00497353">
            <w:pPr>
              <w:rPr>
                <w:rFonts w:ascii="宋体"/>
                <w:b/>
                <w:sz w:val="18"/>
                <w:szCs w:val="18"/>
              </w:rPr>
            </w:pPr>
            <w:r w:rsidRPr="00714555">
              <w:rPr>
                <w:rFonts w:ascii="宋体" w:hAnsi="宋体" w:hint="eastAsia"/>
                <w:b/>
                <w:sz w:val="18"/>
                <w:szCs w:val="18"/>
              </w:rPr>
              <w:t>评分标准：</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、无防雷装置，或无防雷检测报告，或有防雷检测报告但有不合格项未整改的，每发现一处不符合扣</w:t>
            </w:r>
            <w:r w:rsidRPr="00714555">
              <w:rPr>
                <w:rFonts w:ascii="宋体" w:hAnsi="宋体"/>
                <w:sz w:val="18"/>
                <w:szCs w:val="18"/>
              </w:rPr>
              <w:t>1</w:t>
            </w:r>
            <w:r w:rsidRPr="00714555">
              <w:rPr>
                <w:rFonts w:ascii="宋体" w:hAnsi="宋体" w:hint="eastAsia"/>
                <w:sz w:val="18"/>
                <w:szCs w:val="18"/>
              </w:rPr>
              <w:t>分。</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、防雷装置有缺损，每发现一处扣</w:t>
            </w:r>
            <w:r w:rsidRPr="00714555">
              <w:rPr>
                <w:rFonts w:ascii="宋体" w:hAnsi="宋体"/>
                <w:sz w:val="18"/>
                <w:szCs w:val="18"/>
              </w:rPr>
              <w:t>0.5</w:t>
            </w:r>
            <w:r w:rsidRPr="00714555">
              <w:rPr>
                <w:rFonts w:ascii="宋体" w:hAnsi="宋体" w:hint="eastAsia"/>
                <w:sz w:val="18"/>
                <w:szCs w:val="18"/>
              </w:rPr>
              <w:t>分。</w:t>
            </w:r>
          </w:p>
          <w:p w:rsidR="00BA29DB" w:rsidRPr="00714555" w:rsidRDefault="00BA29DB"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、无电网接地测试报告，或有接地测试报告但有不合格项未整改的，每发现一处不符合扣</w:t>
            </w:r>
            <w:r w:rsidRPr="00714555">
              <w:rPr>
                <w:rFonts w:ascii="宋体" w:hAnsi="宋体"/>
                <w:sz w:val="18"/>
                <w:szCs w:val="18"/>
              </w:rPr>
              <w:t>1</w:t>
            </w:r>
            <w:r w:rsidRPr="00714555">
              <w:rPr>
                <w:rFonts w:ascii="宋体" w:hAnsi="宋体" w:hint="eastAsia"/>
                <w:sz w:val="18"/>
                <w:szCs w:val="18"/>
              </w:rPr>
              <w:t>分。</w:t>
            </w:r>
          </w:p>
          <w:p w:rsidR="00BA29DB" w:rsidRPr="00714555" w:rsidRDefault="00BA29DB" w:rsidP="00497353">
            <w:pPr>
              <w:tabs>
                <w:tab w:val="left" w:pos="839"/>
              </w:tabs>
              <w:rPr>
                <w:rFonts w:hAnsi="宋体"/>
                <w:sz w:val="18"/>
                <w:szCs w:val="18"/>
              </w:rPr>
            </w:pPr>
            <w:r w:rsidRPr="00714555">
              <w:rPr>
                <w:rFonts w:hAnsi="宋体"/>
                <w:sz w:val="18"/>
                <w:szCs w:val="18"/>
              </w:rPr>
              <w:t>4</w:t>
            </w:r>
            <w:r w:rsidRPr="00714555">
              <w:rPr>
                <w:rFonts w:hAnsi="宋体" w:hint="eastAsia"/>
                <w:sz w:val="18"/>
                <w:szCs w:val="18"/>
              </w:rPr>
              <w:t>、站内未设置有接地钢带或明显的临时接地点，或设备、设施未接地，每发现一处扣</w:t>
            </w:r>
            <w:r w:rsidRPr="00714555">
              <w:rPr>
                <w:rFonts w:hAnsi="宋体"/>
                <w:sz w:val="18"/>
                <w:szCs w:val="18"/>
              </w:rPr>
              <w:t>0.5</w:t>
            </w:r>
            <w:r w:rsidRPr="00714555">
              <w:rPr>
                <w:rFonts w:hAnsi="宋体" w:hint="eastAsia"/>
                <w:sz w:val="18"/>
                <w:szCs w:val="18"/>
              </w:rPr>
              <w:t>分。</w:t>
            </w:r>
          </w:p>
          <w:p w:rsidR="00BA29DB" w:rsidRPr="00714555" w:rsidRDefault="00BA29DB" w:rsidP="00BA29DB">
            <w:pPr>
              <w:tabs>
                <w:tab w:val="left" w:pos="839"/>
              </w:tabs>
              <w:ind w:firstLineChars="200" w:firstLine="31680"/>
              <w:rPr>
                <w:rFonts w:hAnsi="宋体"/>
                <w:sz w:val="18"/>
                <w:szCs w:val="18"/>
              </w:rPr>
            </w:pPr>
            <w:r w:rsidRPr="00714555">
              <w:rPr>
                <w:rFonts w:hAnsi="宋体" w:hint="eastAsia"/>
                <w:sz w:val="18"/>
                <w:szCs w:val="18"/>
              </w:rPr>
              <w:t>本项目扣完</w:t>
            </w:r>
            <w:r w:rsidRPr="00714555">
              <w:rPr>
                <w:rFonts w:hAnsi="宋体"/>
                <w:sz w:val="18"/>
                <w:szCs w:val="18"/>
              </w:rPr>
              <w:t>4</w:t>
            </w:r>
            <w:r w:rsidRPr="00714555">
              <w:rPr>
                <w:rFonts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4</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color w:val="000000"/>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（十一）电缆</w:t>
            </w:r>
          </w:p>
        </w:tc>
        <w:tc>
          <w:tcPr>
            <w:tcW w:w="5400" w:type="dxa"/>
          </w:tcPr>
          <w:p w:rsidR="00BA29DB" w:rsidRPr="0053154F" w:rsidRDefault="00BA29DB" w:rsidP="00BA29DB">
            <w:pPr>
              <w:pStyle w:val="a2"/>
              <w:ind w:left="31680" w:hangingChars="6" w:firstLine="31680"/>
              <w:rPr>
                <w:rFonts w:hAnsi="宋体"/>
                <w:sz w:val="18"/>
                <w:szCs w:val="18"/>
              </w:rPr>
            </w:pPr>
            <w:r w:rsidRPr="0053154F">
              <w:rPr>
                <w:rFonts w:hAnsi="宋体"/>
                <w:sz w:val="18"/>
                <w:szCs w:val="18"/>
              </w:rPr>
              <w:t>1</w:t>
            </w:r>
            <w:r w:rsidRPr="0053154F">
              <w:rPr>
                <w:rFonts w:hAnsi="宋体" w:hint="eastAsia"/>
                <w:sz w:val="18"/>
                <w:szCs w:val="18"/>
              </w:rPr>
              <w:t>、电缆固定牢固、外层无破损；电缆终端表面清洁、无渗油、无放电痕迹；电缆接线端子无松动，无过热现象；引入室内的电缆穿管处封堵严密；电缆接地良好。</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2</w:t>
            </w:r>
            <w:r w:rsidRPr="0053154F">
              <w:rPr>
                <w:rFonts w:hAnsi="宋体" w:hint="eastAsia"/>
                <w:sz w:val="18"/>
                <w:szCs w:val="18"/>
              </w:rPr>
              <w:t>、电缆沟内无杂物，应有排水、排油措施；盖板齐全，且强度符合设计要求。</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3</w:t>
            </w:r>
            <w:r w:rsidRPr="0053154F">
              <w:rPr>
                <w:rFonts w:hAnsi="宋体" w:hint="eastAsia"/>
                <w:sz w:val="18"/>
                <w:szCs w:val="18"/>
              </w:rPr>
              <w:t>、室外电缆标志完整，埋设电缆的地面上无堆放物、易燃易爆品、腐蚀化学品等物。</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4</w:t>
            </w:r>
            <w:r w:rsidRPr="0053154F">
              <w:rPr>
                <w:rFonts w:hAnsi="宋体" w:hint="eastAsia"/>
                <w:sz w:val="18"/>
                <w:szCs w:val="18"/>
              </w:rPr>
              <w:t>、</w:t>
            </w:r>
            <w:r w:rsidRPr="0053154F">
              <w:rPr>
                <w:rFonts w:hAnsi="宋体"/>
                <w:sz w:val="18"/>
                <w:szCs w:val="18"/>
              </w:rPr>
              <w:t>10KV</w:t>
            </w:r>
            <w:r w:rsidRPr="0053154F">
              <w:rPr>
                <w:rFonts w:hAnsi="宋体" w:hint="eastAsia"/>
                <w:sz w:val="18"/>
                <w:szCs w:val="18"/>
              </w:rPr>
              <w:t>电缆的试验周期、项目和要求，符合《电力设备预防性试验规程》的规定，由有</w:t>
            </w:r>
            <w:r w:rsidRPr="0053154F">
              <w:rPr>
                <w:rFonts w:hAnsi="宋体" w:hint="eastAsia"/>
                <w:sz w:val="18"/>
                <w:szCs w:val="18"/>
                <w:lang w:val="zh-CN"/>
              </w:rPr>
              <w:t>资质的</w:t>
            </w:r>
            <w:r w:rsidRPr="0053154F">
              <w:rPr>
                <w:rFonts w:hAnsi="宋体" w:hint="eastAsia"/>
                <w:sz w:val="18"/>
                <w:szCs w:val="18"/>
              </w:rPr>
              <w:t>单位检测，主要包括主绝缘电阻</w:t>
            </w:r>
            <w:r w:rsidRPr="0053154F">
              <w:rPr>
                <w:rFonts w:hAnsi="宋体"/>
                <w:sz w:val="18"/>
                <w:szCs w:val="18"/>
              </w:rPr>
              <w:t>1</w:t>
            </w:r>
            <w:r w:rsidRPr="0053154F">
              <w:rPr>
                <w:rFonts w:hAnsi="宋体" w:hint="eastAsia"/>
                <w:sz w:val="18"/>
                <w:szCs w:val="18"/>
              </w:rPr>
              <w:t>次／</w:t>
            </w:r>
            <w:r w:rsidRPr="0053154F">
              <w:rPr>
                <w:rFonts w:hAnsi="宋体"/>
                <w:sz w:val="18"/>
                <w:szCs w:val="18"/>
              </w:rPr>
              <w:t>1</w:t>
            </w:r>
            <w:r w:rsidRPr="0053154F">
              <w:rPr>
                <w:rFonts w:hAnsi="宋体" w:hint="eastAsia"/>
                <w:sz w:val="18"/>
                <w:szCs w:val="18"/>
              </w:rPr>
              <w:t>－</w:t>
            </w:r>
            <w:r w:rsidRPr="0053154F">
              <w:rPr>
                <w:rFonts w:hAnsi="宋体"/>
                <w:sz w:val="18"/>
                <w:szCs w:val="18"/>
              </w:rPr>
              <w:t>3</w:t>
            </w:r>
            <w:r w:rsidRPr="0053154F">
              <w:rPr>
                <w:rFonts w:hAnsi="宋体" w:hint="eastAsia"/>
                <w:sz w:val="18"/>
                <w:szCs w:val="18"/>
              </w:rPr>
              <w:t>年。</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BA29DB">
            <w:pPr>
              <w:tabs>
                <w:tab w:val="left" w:pos="839"/>
              </w:tabs>
              <w:ind w:firstLineChars="200" w:firstLine="31680"/>
              <w:rPr>
                <w:rFonts w:hAnsi="宋体"/>
                <w:sz w:val="18"/>
                <w:szCs w:val="18"/>
              </w:rPr>
            </w:pPr>
            <w:r w:rsidRPr="00714555">
              <w:rPr>
                <w:rFonts w:hAnsi="宋体" w:hint="eastAsia"/>
                <w:sz w:val="18"/>
                <w:szCs w:val="18"/>
              </w:rPr>
              <w:t>预防性试验报告。</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BA29DB">
            <w:pPr>
              <w:tabs>
                <w:tab w:val="left" w:pos="839"/>
              </w:tabs>
              <w:ind w:firstLineChars="200" w:firstLine="31680"/>
              <w:rPr>
                <w:rFonts w:hAnsi="宋体"/>
                <w:sz w:val="18"/>
                <w:szCs w:val="18"/>
              </w:rPr>
            </w:pPr>
            <w:r w:rsidRPr="00714555">
              <w:rPr>
                <w:rFonts w:hAnsi="宋体" w:hint="eastAsia"/>
                <w:sz w:val="18"/>
                <w:szCs w:val="18"/>
              </w:rPr>
              <w:t>检查电缆、电缆头、电缆沟情况。</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497353">
            <w:pPr>
              <w:tabs>
                <w:tab w:val="left" w:pos="839"/>
              </w:tabs>
              <w:rPr>
                <w:rFonts w:hAnsi="宋体"/>
                <w:sz w:val="18"/>
                <w:szCs w:val="18"/>
              </w:rPr>
            </w:pPr>
            <w:r w:rsidRPr="00714555">
              <w:rPr>
                <w:rFonts w:hAnsi="宋体"/>
                <w:sz w:val="18"/>
                <w:szCs w:val="18"/>
              </w:rPr>
              <w:t>1</w:t>
            </w:r>
            <w:r w:rsidRPr="00714555">
              <w:rPr>
                <w:rFonts w:hAnsi="宋体" w:hint="eastAsia"/>
                <w:sz w:val="18"/>
                <w:szCs w:val="18"/>
              </w:rPr>
              <w:t>、无预防性试验报告，或有报告但有不合格项未整改的扣</w:t>
            </w:r>
            <w:r w:rsidRPr="00714555">
              <w:rPr>
                <w:rFonts w:hAnsi="宋体"/>
                <w:sz w:val="18"/>
                <w:szCs w:val="18"/>
              </w:rPr>
              <w:t>1</w:t>
            </w:r>
            <w:r w:rsidRPr="00714555">
              <w:rPr>
                <w:rFonts w:hAnsi="宋体" w:hint="eastAsia"/>
                <w:sz w:val="18"/>
                <w:szCs w:val="18"/>
              </w:rPr>
              <w:t>分。</w:t>
            </w:r>
          </w:p>
          <w:p w:rsidR="00BA29DB" w:rsidRPr="00714555" w:rsidRDefault="00BA29DB" w:rsidP="00497353">
            <w:pPr>
              <w:tabs>
                <w:tab w:val="left" w:pos="839"/>
              </w:tabs>
              <w:rPr>
                <w:rFonts w:hAnsi="宋体"/>
                <w:sz w:val="18"/>
                <w:szCs w:val="18"/>
              </w:rPr>
            </w:pPr>
            <w:r w:rsidRPr="00714555">
              <w:rPr>
                <w:rFonts w:hAnsi="宋体"/>
                <w:sz w:val="18"/>
                <w:szCs w:val="18"/>
              </w:rPr>
              <w:t>2</w:t>
            </w:r>
            <w:r w:rsidRPr="00714555">
              <w:rPr>
                <w:rFonts w:hAnsi="宋体" w:hint="eastAsia"/>
                <w:sz w:val="18"/>
                <w:szCs w:val="18"/>
              </w:rPr>
              <w:t>、其他条款每发现一处不符合扣</w:t>
            </w:r>
            <w:r w:rsidRPr="00714555">
              <w:rPr>
                <w:rFonts w:hAnsi="宋体"/>
                <w:sz w:val="18"/>
                <w:szCs w:val="18"/>
              </w:rPr>
              <w:t>0.5</w:t>
            </w:r>
            <w:r w:rsidRPr="00714555">
              <w:rPr>
                <w:rFonts w:hAnsi="宋体" w:hint="eastAsia"/>
                <w:sz w:val="18"/>
                <w:szCs w:val="18"/>
              </w:rPr>
              <w:t>分，扣完</w:t>
            </w:r>
            <w:r w:rsidRPr="00714555">
              <w:rPr>
                <w:rFonts w:hAnsi="宋体"/>
                <w:sz w:val="18"/>
                <w:szCs w:val="18"/>
              </w:rPr>
              <w:t>2</w:t>
            </w:r>
            <w:r w:rsidRPr="00714555">
              <w:rPr>
                <w:rFonts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3</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（十二）架空线</w:t>
            </w:r>
          </w:p>
        </w:tc>
        <w:tc>
          <w:tcPr>
            <w:tcW w:w="5400" w:type="dxa"/>
          </w:tcPr>
          <w:p w:rsidR="00BA29DB" w:rsidRPr="0053154F" w:rsidRDefault="00BA29DB" w:rsidP="00BA29DB">
            <w:pPr>
              <w:pStyle w:val="a2"/>
              <w:ind w:left="31680" w:hangingChars="6" w:firstLine="31680"/>
              <w:rPr>
                <w:rFonts w:hAnsi="宋体"/>
                <w:sz w:val="18"/>
                <w:szCs w:val="18"/>
              </w:rPr>
            </w:pPr>
            <w:r w:rsidRPr="0053154F">
              <w:rPr>
                <w:rFonts w:hAnsi="宋体"/>
                <w:sz w:val="18"/>
                <w:szCs w:val="18"/>
              </w:rPr>
              <w:t>1</w:t>
            </w:r>
            <w:r w:rsidRPr="0053154F">
              <w:rPr>
                <w:rFonts w:hAnsi="宋体" w:hint="eastAsia"/>
                <w:sz w:val="18"/>
                <w:szCs w:val="18"/>
              </w:rPr>
              <w:t>、架空线路电杆牢固无歪斜。</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2</w:t>
            </w:r>
            <w:r w:rsidRPr="0053154F">
              <w:rPr>
                <w:rFonts w:hAnsi="宋体" w:hint="eastAsia"/>
                <w:sz w:val="18"/>
                <w:szCs w:val="18"/>
              </w:rPr>
              <w:t>、拉线完好无松驰和腐蚀。</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3</w:t>
            </w:r>
            <w:r w:rsidRPr="0053154F">
              <w:rPr>
                <w:rFonts w:hAnsi="宋体" w:hint="eastAsia"/>
                <w:sz w:val="18"/>
                <w:szCs w:val="18"/>
              </w:rPr>
              <w:t>、</w:t>
            </w:r>
            <w:r w:rsidRPr="0053154F">
              <w:rPr>
                <w:rFonts w:hAnsi="宋体"/>
                <w:sz w:val="18"/>
                <w:szCs w:val="18"/>
              </w:rPr>
              <w:t>0.4KV</w:t>
            </w:r>
            <w:r w:rsidRPr="0053154F">
              <w:rPr>
                <w:rFonts w:hAnsi="宋体" w:hint="eastAsia"/>
                <w:sz w:val="18"/>
                <w:szCs w:val="18"/>
              </w:rPr>
              <w:t>架空绝缘线与路面及建筑物的最小距离应符合以下要求：</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）与路面距离</w:t>
            </w:r>
            <w:r w:rsidRPr="0053154F">
              <w:rPr>
                <w:rFonts w:hAnsi="宋体"/>
                <w:sz w:val="18"/>
                <w:szCs w:val="18"/>
              </w:rPr>
              <w:t>6m</w:t>
            </w:r>
            <w:r w:rsidRPr="0053154F">
              <w:rPr>
                <w:rFonts w:hAnsi="宋体" w:hint="eastAsia"/>
                <w:sz w:val="18"/>
                <w:szCs w:val="18"/>
              </w:rPr>
              <w:t>。</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）与建筑物垂直距离</w:t>
            </w:r>
            <w:r w:rsidRPr="0053154F">
              <w:rPr>
                <w:rFonts w:hAnsi="宋体"/>
                <w:sz w:val="18"/>
                <w:szCs w:val="18"/>
              </w:rPr>
              <w:t>2.5m</w:t>
            </w:r>
            <w:r w:rsidRPr="0053154F">
              <w:rPr>
                <w:rFonts w:hAnsi="宋体" w:hint="eastAsia"/>
                <w:sz w:val="18"/>
                <w:szCs w:val="18"/>
              </w:rPr>
              <w:t>、水平距离</w:t>
            </w:r>
            <w:r w:rsidRPr="0053154F">
              <w:rPr>
                <w:rFonts w:hAnsi="宋体"/>
                <w:sz w:val="18"/>
                <w:szCs w:val="18"/>
              </w:rPr>
              <w:t>1m</w:t>
            </w:r>
            <w:r w:rsidRPr="0053154F">
              <w:rPr>
                <w:rFonts w:hAnsi="宋体" w:hint="eastAsia"/>
                <w:sz w:val="18"/>
                <w:szCs w:val="18"/>
              </w:rPr>
              <w:t>。</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）与树木垂直距离</w:t>
            </w:r>
            <w:r w:rsidRPr="0053154F">
              <w:rPr>
                <w:rFonts w:hAnsi="宋体"/>
                <w:sz w:val="18"/>
                <w:szCs w:val="18"/>
              </w:rPr>
              <w:t>1m</w:t>
            </w:r>
            <w:r w:rsidRPr="0053154F">
              <w:rPr>
                <w:rFonts w:hAnsi="宋体" w:hint="eastAsia"/>
                <w:sz w:val="18"/>
                <w:szCs w:val="18"/>
              </w:rPr>
              <w:t>、水平距离</w:t>
            </w:r>
            <w:r w:rsidRPr="0053154F">
              <w:rPr>
                <w:rFonts w:hAnsi="宋体"/>
                <w:sz w:val="18"/>
                <w:szCs w:val="18"/>
              </w:rPr>
              <w:t>1m</w:t>
            </w:r>
            <w:r w:rsidRPr="0053154F">
              <w:rPr>
                <w:rFonts w:hAnsi="宋体" w:hint="eastAsia"/>
                <w:sz w:val="18"/>
                <w:szCs w:val="18"/>
              </w:rPr>
              <w:t>。</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4</w:t>
            </w:r>
            <w:r w:rsidRPr="0053154F">
              <w:rPr>
                <w:rFonts w:hAnsi="宋体" w:hint="eastAsia"/>
                <w:sz w:val="18"/>
                <w:szCs w:val="18"/>
              </w:rPr>
              <w:t>、</w:t>
            </w:r>
            <w:r w:rsidRPr="0053154F">
              <w:rPr>
                <w:rFonts w:hAnsi="宋体"/>
                <w:sz w:val="18"/>
                <w:szCs w:val="18"/>
              </w:rPr>
              <w:t>10KV</w:t>
            </w:r>
            <w:r w:rsidRPr="0053154F">
              <w:rPr>
                <w:rFonts w:hAnsi="宋体" w:hint="eastAsia"/>
                <w:sz w:val="18"/>
                <w:szCs w:val="18"/>
              </w:rPr>
              <w:t>架空裸线与路面、建筑物及树木的最小距离应符合以下要求：</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）与路面距离</w:t>
            </w:r>
            <w:r w:rsidRPr="0053154F">
              <w:rPr>
                <w:rFonts w:hAnsi="宋体"/>
                <w:sz w:val="18"/>
                <w:szCs w:val="18"/>
              </w:rPr>
              <w:t>7m</w:t>
            </w:r>
            <w:r w:rsidRPr="0053154F">
              <w:rPr>
                <w:rFonts w:hAnsi="宋体" w:hint="eastAsia"/>
                <w:sz w:val="18"/>
                <w:szCs w:val="18"/>
              </w:rPr>
              <w:t>。</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）与建筑物垂直距离</w:t>
            </w:r>
            <w:r w:rsidRPr="0053154F">
              <w:rPr>
                <w:rFonts w:hAnsi="宋体"/>
                <w:sz w:val="18"/>
                <w:szCs w:val="18"/>
              </w:rPr>
              <w:t>3m</w:t>
            </w:r>
            <w:r w:rsidRPr="0053154F">
              <w:rPr>
                <w:rFonts w:hAnsi="宋体" w:hint="eastAsia"/>
                <w:sz w:val="18"/>
                <w:szCs w:val="18"/>
              </w:rPr>
              <w:t>、水平距离</w:t>
            </w:r>
            <w:r w:rsidRPr="0053154F">
              <w:rPr>
                <w:rFonts w:hAnsi="宋体"/>
                <w:sz w:val="18"/>
                <w:szCs w:val="18"/>
              </w:rPr>
              <w:t>1.5m</w:t>
            </w:r>
            <w:r w:rsidRPr="0053154F">
              <w:rPr>
                <w:rFonts w:hAnsi="宋体" w:hint="eastAsia"/>
                <w:sz w:val="18"/>
                <w:szCs w:val="18"/>
              </w:rPr>
              <w:t>。</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）与树木垂直距离</w:t>
            </w:r>
            <w:r w:rsidRPr="0053154F">
              <w:rPr>
                <w:rFonts w:hAnsi="宋体"/>
                <w:sz w:val="18"/>
                <w:szCs w:val="18"/>
              </w:rPr>
              <w:t>1.5m</w:t>
            </w:r>
            <w:r w:rsidRPr="0053154F">
              <w:rPr>
                <w:rFonts w:hAnsi="宋体" w:hint="eastAsia"/>
                <w:sz w:val="18"/>
                <w:szCs w:val="18"/>
              </w:rPr>
              <w:t>、水平距离</w:t>
            </w:r>
            <w:r w:rsidRPr="0053154F">
              <w:rPr>
                <w:rFonts w:hAnsi="宋体"/>
                <w:sz w:val="18"/>
                <w:szCs w:val="18"/>
              </w:rPr>
              <w:t>2m</w:t>
            </w:r>
            <w:r w:rsidRPr="0053154F">
              <w:rPr>
                <w:rFonts w:hAnsi="宋体" w:hint="eastAsia"/>
                <w:sz w:val="18"/>
                <w:szCs w:val="18"/>
              </w:rPr>
              <w:t>。</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5</w:t>
            </w:r>
            <w:r w:rsidRPr="0053154F">
              <w:rPr>
                <w:rFonts w:hAnsi="宋体" w:hint="eastAsia"/>
                <w:sz w:val="18"/>
                <w:szCs w:val="18"/>
              </w:rPr>
              <w:t>、金具无松动腐蚀。</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6</w:t>
            </w:r>
            <w:r w:rsidRPr="0053154F">
              <w:rPr>
                <w:rFonts w:hAnsi="宋体" w:hint="eastAsia"/>
                <w:sz w:val="18"/>
                <w:szCs w:val="18"/>
              </w:rPr>
              <w:t>、导线驰度正常。</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BA29DB">
            <w:pPr>
              <w:tabs>
                <w:tab w:val="left" w:pos="839"/>
              </w:tabs>
              <w:ind w:firstLineChars="200" w:firstLine="31680"/>
              <w:rPr>
                <w:rFonts w:hAnsi="宋体"/>
                <w:sz w:val="18"/>
                <w:szCs w:val="18"/>
              </w:rPr>
            </w:pPr>
            <w:r w:rsidRPr="00714555">
              <w:rPr>
                <w:rFonts w:hAnsi="宋体" w:hint="eastAsia"/>
                <w:sz w:val="18"/>
                <w:szCs w:val="18"/>
              </w:rPr>
              <w:t>检查架空线状况。</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BA29DB">
            <w:pPr>
              <w:tabs>
                <w:tab w:val="left" w:pos="839"/>
              </w:tabs>
              <w:ind w:firstLineChars="200" w:firstLine="31680"/>
              <w:rPr>
                <w:rFonts w:hAnsi="宋体"/>
                <w:b/>
                <w:sz w:val="18"/>
                <w:szCs w:val="18"/>
              </w:rPr>
            </w:pPr>
            <w:r w:rsidRPr="00714555">
              <w:rPr>
                <w:rFonts w:hAnsi="宋体" w:hint="eastAsia"/>
                <w:sz w:val="18"/>
                <w:szCs w:val="18"/>
              </w:rPr>
              <w:t>每发现一处不符合扣</w:t>
            </w:r>
            <w:r w:rsidRPr="00714555">
              <w:rPr>
                <w:rFonts w:hAnsi="宋体"/>
                <w:sz w:val="18"/>
                <w:szCs w:val="18"/>
              </w:rPr>
              <w:t>0.5</w:t>
            </w:r>
            <w:r w:rsidRPr="00714555">
              <w:rPr>
                <w:rFonts w:hAnsi="宋体" w:hint="eastAsia"/>
                <w:sz w:val="18"/>
                <w:szCs w:val="18"/>
              </w:rPr>
              <w:t>分，扣完</w:t>
            </w:r>
            <w:r w:rsidRPr="00714555">
              <w:rPr>
                <w:rFonts w:hAnsi="宋体"/>
                <w:sz w:val="18"/>
                <w:szCs w:val="18"/>
              </w:rPr>
              <w:t>1</w:t>
            </w:r>
            <w:r w:rsidRPr="00714555">
              <w:rPr>
                <w:rFonts w:hAnsi="宋体" w:hint="eastAsia"/>
                <w:sz w:val="18"/>
                <w:szCs w:val="18"/>
              </w:rPr>
              <w:t>分为止。</w:t>
            </w:r>
          </w:p>
        </w:tc>
        <w:tc>
          <w:tcPr>
            <w:tcW w:w="900" w:type="dxa"/>
          </w:tcPr>
          <w:p w:rsidR="00BA29DB" w:rsidRPr="0053154F" w:rsidRDefault="00BA29DB" w:rsidP="00F56763">
            <w:pPr>
              <w:jc w:val="center"/>
              <w:rPr>
                <w:rFonts w:ascii="宋体"/>
                <w:sz w:val="18"/>
                <w:szCs w:val="18"/>
              </w:rPr>
            </w:pPr>
            <w:r>
              <w:rPr>
                <w:rFonts w:ascii="宋体" w:hAnsi="宋体"/>
                <w:sz w:val="18"/>
                <w:szCs w:val="18"/>
              </w:rPr>
              <w:t>1</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restart"/>
          </w:tcPr>
          <w:p w:rsidR="00BA29DB" w:rsidRPr="0053154F" w:rsidRDefault="00BA29DB" w:rsidP="00B45287">
            <w:pPr>
              <w:rPr>
                <w:rFonts w:ascii="宋体"/>
                <w:sz w:val="18"/>
                <w:szCs w:val="18"/>
              </w:rPr>
            </w:pPr>
            <w:r w:rsidRPr="0053154F">
              <w:rPr>
                <w:rFonts w:ascii="宋体" w:hAnsi="宋体" w:hint="eastAsia"/>
                <w:sz w:val="18"/>
                <w:szCs w:val="18"/>
              </w:rPr>
              <w:t>二十五、变配电站安全用具、标志标识和管理要求</w:t>
            </w:r>
          </w:p>
          <w:p w:rsidR="00BA29DB" w:rsidRPr="0053154F" w:rsidRDefault="00BA29DB" w:rsidP="00B45287">
            <w:pPr>
              <w:rPr>
                <w:rFonts w:ascii="宋体"/>
                <w:kern w:val="0"/>
                <w:sz w:val="18"/>
                <w:szCs w:val="18"/>
              </w:rPr>
            </w:pPr>
          </w:p>
        </w:tc>
        <w:tc>
          <w:tcPr>
            <w:tcW w:w="720" w:type="dxa"/>
          </w:tcPr>
          <w:p w:rsidR="00BA29DB" w:rsidRPr="0053154F" w:rsidRDefault="00BA29DB" w:rsidP="007E7244">
            <w:pPr>
              <w:rPr>
                <w:rFonts w:ascii="宋体"/>
                <w:sz w:val="18"/>
                <w:szCs w:val="18"/>
              </w:rPr>
            </w:pPr>
            <w:r w:rsidRPr="0053154F">
              <w:rPr>
                <w:rFonts w:ascii="宋体" w:hAnsi="宋体" w:hint="eastAsia"/>
                <w:sz w:val="18"/>
                <w:szCs w:val="18"/>
              </w:rPr>
              <w:t>（一）电气安全用具</w:t>
            </w:r>
          </w:p>
        </w:tc>
        <w:tc>
          <w:tcPr>
            <w:tcW w:w="5400" w:type="dxa"/>
          </w:tcPr>
          <w:p w:rsidR="00BA29DB" w:rsidRPr="0053154F" w:rsidRDefault="00BA29DB" w:rsidP="00BA29DB">
            <w:pPr>
              <w:pStyle w:val="a2"/>
              <w:ind w:left="31680" w:hangingChars="6" w:firstLine="31680"/>
              <w:rPr>
                <w:rFonts w:hAnsi="宋体"/>
                <w:sz w:val="18"/>
                <w:szCs w:val="18"/>
              </w:rPr>
            </w:pPr>
            <w:r w:rsidRPr="0053154F">
              <w:rPr>
                <w:rFonts w:hAnsi="宋体"/>
                <w:sz w:val="18"/>
                <w:szCs w:val="18"/>
              </w:rPr>
              <w:t>1</w:t>
            </w:r>
            <w:r w:rsidRPr="0053154F">
              <w:rPr>
                <w:rFonts w:hAnsi="宋体" w:hint="eastAsia"/>
                <w:sz w:val="18"/>
                <w:szCs w:val="18"/>
              </w:rPr>
              <w:t>、高压配电房应配置绝缘安全用具，并应定期进行绝缘测验，其试验周期应符合：绝缘杆、绝缘夹钳</w:t>
            </w:r>
            <w:r w:rsidRPr="0053154F">
              <w:rPr>
                <w:rFonts w:hAnsi="宋体"/>
                <w:sz w:val="18"/>
                <w:szCs w:val="18"/>
              </w:rPr>
              <w:t>1</w:t>
            </w:r>
            <w:r w:rsidRPr="0053154F">
              <w:rPr>
                <w:rFonts w:hAnsi="宋体" w:hint="eastAsia"/>
                <w:sz w:val="18"/>
                <w:szCs w:val="18"/>
              </w:rPr>
              <w:t>年；高压验电器、绝缘手套、绝缘靴（鞋）半年。</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2</w:t>
            </w:r>
            <w:r w:rsidRPr="0053154F">
              <w:rPr>
                <w:rFonts w:hAnsi="宋体" w:hint="eastAsia"/>
                <w:sz w:val="18"/>
                <w:szCs w:val="18"/>
              </w:rPr>
              <w:t>、安全用具的日常管理应符合以下要求：</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）应设专人管理（一般为变配电站值班人员）。</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）安全用具应统一分类编号，实行“一物一标签（标牌）”制，定置管理。绝缘拉杆、绝缘夹钳、验电器等绝缘用具应具有电压等级、试验日期的标志。</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）应建立安全用具管理台账，做到账、物相符。</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4</w:t>
            </w:r>
            <w:r w:rsidRPr="0053154F">
              <w:rPr>
                <w:rFonts w:hAnsi="宋体" w:hint="eastAsia"/>
                <w:sz w:val="18"/>
                <w:szCs w:val="18"/>
              </w:rPr>
              <w:t>）安全用具严禁挪用。</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5</w:t>
            </w:r>
            <w:r w:rsidRPr="0053154F">
              <w:rPr>
                <w:rFonts w:hAnsi="宋体" w:hint="eastAsia"/>
                <w:sz w:val="18"/>
                <w:szCs w:val="18"/>
              </w:rPr>
              <w:t>）安全用具不合格的不得存放在工作现场。</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3</w:t>
            </w:r>
            <w:r w:rsidRPr="0053154F">
              <w:rPr>
                <w:rFonts w:hAnsi="宋体" w:hint="eastAsia"/>
                <w:sz w:val="18"/>
                <w:szCs w:val="18"/>
              </w:rPr>
              <w:t>、安全用具的存放应符合以下要求：</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）绝缘安全用具的存放应满足国家和行业标准及产品说明书要求，应存放在干燥通风的安全用具箱柜或专用的支架上。</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2</w:t>
            </w:r>
            <w:r w:rsidRPr="0053154F">
              <w:rPr>
                <w:rFonts w:hAnsi="宋体" w:hint="eastAsia"/>
                <w:sz w:val="18"/>
                <w:szCs w:val="18"/>
              </w:rPr>
              <w:t>）绝缘杆应垂直悬挂或架在支架上，且不得与墙或地面接触。</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3</w:t>
            </w:r>
            <w:r w:rsidRPr="0053154F">
              <w:rPr>
                <w:rFonts w:hAnsi="宋体" w:hint="eastAsia"/>
                <w:sz w:val="18"/>
                <w:szCs w:val="18"/>
              </w:rPr>
              <w:t>）</w:t>
            </w:r>
            <w:r w:rsidRPr="0053154F">
              <w:rPr>
                <w:rFonts w:hAnsi="宋体" w:cs="宋体" w:hint="eastAsia"/>
                <w:sz w:val="18"/>
                <w:szCs w:val="18"/>
                <w:lang w:val="zh-CN"/>
              </w:rPr>
              <w:t>绝缘夹钳应存放在绝缘安全用具箱柜内。</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4</w:t>
            </w:r>
            <w:r w:rsidRPr="0053154F">
              <w:rPr>
                <w:rFonts w:hAnsi="宋体" w:hint="eastAsia"/>
                <w:sz w:val="18"/>
                <w:szCs w:val="18"/>
              </w:rPr>
              <w:t>）高压验电器应存放在绝缘安全用具箱柜内，或垂直放置于专用支架上，存放时应将报警音响装置内的电池取出，置于通风干燥处。</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5</w:t>
            </w:r>
            <w:r w:rsidRPr="0053154F">
              <w:rPr>
                <w:rFonts w:hAnsi="宋体" w:hint="eastAsia"/>
                <w:sz w:val="18"/>
                <w:szCs w:val="18"/>
              </w:rPr>
              <w:t>）绝缘手套、绝缘靴（鞋）应存放在绝缘安全用具箱柜内或支架上，上面禁止堆压任何物体，禁止接触酸、碱、油、化学药品或曝晒，置于通风干燥处。绝缘手套不得折叠存放。</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6</w:t>
            </w:r>
            <w:r w:rsidRPr="0053154F">
              <w:rPr>
                <w:rFonts w:hAnsi="宋体" w:hint="eastAsia"/>
                <w:sz w:val="18"/>
                <w:szCs w:val="18"/>
              </w:rPr>
              <w:t>）</w:t>
            </w:r>
            <w:r w:rsidRPr="0053154F">
              <w:rPr>
                <w:rFonts w:hAnsi="宋体" w:cs="宋体" w:hint="eastAsia"/>
                <w:sz w:val="18"/>
                <w:szCs w:val="18"/>
                <w:lang w:val="zh-CN"/>
              </w:rPr>
              <w:t>绝缘垫（毯）、绝缘站台应保持清洁、无损伤。</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4</w:t>
            </w:r>
            <w:r w:rsidRPr="0053154F">
              <w:rPr>
                <w:rFonts w:hAnsi="宋体" w:hint="eastAsia"/>
                <w:sz w:val="18"/>
                <w:szCs w:val="18"/>
              </w:rPr>
              <w:t>、安全用具的使用</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1</w:t>
            </w:r>
            <w:r w:rsidRPr="0053154F">
              <w:rPr>
                <w:rFonts w:hAnsi="宋体" w:hint="eastAsia"/>
                <w:sz w:val="18"/>
                <w:szCs w:val="18"/>
              </w:rPr>
              <w:t>）安全用具不得超期、超限使用。</w:t>
            </w:r>
          </w:p>
          <w:p w:rsidR="00BA29DB" w:rsidRPr="0053154F" w:rsidRDefault="00BA29DB" w:rsidP="004A282F">
            <w:pPr>
              <w:rPr>
                <w:rFonts w:ascii="宋体"/>
                <w:sz w:val="18"/>
                <w:szCs w:val="18"/>
              </w:rPr>
            </w:pPr>
            <w:r w:rsidRPr="0053154F">
              <w:rPr>
                <w:rFonts w:ascii="宋体" w:hAnsi="宋体" w:hint="eastAsia"/>
                <w:sz w:val="18"/>
                <w:szCs w:val="18"/>
              </w:rPr>
              <w:t>（</w:t>
            </w:r>
            <w:r w:rsidRPr="0053154F">
              <w:rPr>
                <w:rFonts w:ascii="宋体" w:hAnsi="宋体"/>
                <w:sz w:val="18"/>
                <w:szCs w:val="18"/>
              </w:rPr>
              <w:t>2</w:t>
            </w:r>
            <w:r w:rsidRPr="0053154F">
              <w:rPr>
                <w:rFonts w:ascii="宋体" w:hAnsi="宋体" w:hint="eastAsia"/>
                <w:sz w:val="18"/>
                <w:szCs w:val="18"/>
              </w:rPr>
              <w:t>）高压开关柜、干式变压器、低压开关柜作业面地面应铺设绝缘胶垫。</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BA29DB">
            <w:pPr>
              <w:tabs>
                <w:tab w:val="left" w:pos="839"/>
              </w:tabs>
              <w:ind w:firstLineChars="200" w:firstLine="31680"/>
              <w:rPr>
                <w:rFonts w:hAnsi="宋体"/>
                <w:b/>
                <w:sz w:val="18"/>
                <w:szCs w:val="18"/>
              </w:rPr>
            </w:pPr>
            <w:r w:rsidRPr="00714555">
              <w:rPr>
                <w:rFonts w:hAnsi="宋体" w:hint="eastAsia"/>
                <w:sz w:val="18"/>
                <w:szCs w:val="18"/>
              </w:rPr>
              <w:t>高压配电房安全用具管理台账、检测报告／检测合格证。</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、检查高压配电房安全用具的账、物符合性；</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、检查高压配电房安全用具的管理、存放、使用的符合性。</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BA29DB">
            <w:pPr>
              <w:tabs>
                <w:tab w:val="left" w:pos="839"/>
              </w:tabs>
              <w:ind w:firstLineChars="200" w:firstLine="31680"/>
              <w:rPr>
                <w:rFonts w:hAnsi="宋体"/>
                <w:b/>
                <w:sz w:val="18"/>
                <w:szCs w:val="18"/>
              </w:rPr>
            </w:pPr>
            <w:r w:rsidRPr="00714555">
              <w:rPr>
                <w:rFonts w:hAnsi="宋体" w:hint="eastAsia"/>
                <w:sz w:val="18"/>
                <w:szCs w:val="18"/>
              </w:rPr>
              <w:t>每发现一处不符合扣</w:t>
            </w:r>
            <w:r w:rsidRPr="00714555">
              <w:rPr>
                <w:rFonts w:hAnsi="宋体"/>
                <w:sz w:val="18"/>
                <w:szCs w:val="18"/>
              </w:rPr>
              <w:t>1</w:t>
            </w:r>
            <w:r w:rsidRPr="00714555">
              <w:rPr>
                <w:rFonts w:hAnsi="宋体" w:hint="eastAsia"/>
                <w:sz w:val="18"/>
                <w:szCs w:val="18"/>
              </w:rPr>
              <w:t>分，扣完</w:t>
            </w:r>
            <w:r w:rsidRPr="00714555">
              <w:rPr>
                <w:rFonts w:hAnsi="宋体"/>
                <w:sz w:val="18"/>
                <w:szCs w:val="18"/>
              </w:rPr>
              <w:t>4</w:t>
            </w:r>
            <w:r w:rsidRPr="00714555">
              <w:rPr>
                <w:rFonts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4</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tcPr>
          <w:p w:rsidR="00BA29DB" w:rsidRPr="0053154F" w:rsidRDefault="00BA29DB" w:rsidP="007E7244">
            <w:pPr>
              <w:rPr>
                <w:rFonts w:ascii="宋体"/>
                <w:sz w:val="18"/>
                <w:szCs w:val="18"/>
              </w:rPr>
            </w:pPr>
            <w:r w:rsidRPr="0053154F">
              <w:rPr>
                <w:rFonts w:ascii="宋体" w:hAnsi="宋体" w:hint="eastAsia"/>
                <w:sz w:val="18"/>
                <w:szCs w:val="18"/>
              </w:rPr>
              <w:t>（二）安全标志标识</w:t>
            </w:r>
          </w:p>
        </w:tc>
        <w:tc>
          <w:tcPr>
            <w:tcW w:w="5400" w:type="dxa"/>
          </w:tcPr>
          <w:p w:rsidR="00BA29DB" w:rsidRPr="0053154F" w:rsidRDefault="00BA29DB" w:rsidP="00BA29DB">
            <w:pPr>
              <w:pStyle w:val="a2"/>
              <w:ind w:left="31680" w:hangingChars="6" w:firstLine="31680"/>
              <w:rPr>
                <w:rFonts w:hAnsi="宋体"/>
                <w:sz w:val="18"/>
                <w:szCs w:val="18"/>
              </w:rPr>
            </w:pPr>
            <w:r w:rsidRPr="0053154F">
              <w:rPr>
                <w:rFonts w:hAnsi="宋体"/>
                <w:sz w:val="18"/>
                <w:szCs w:val="18"/>
              </w:rPr>
              <w:t>1</w:t>
            </w:r>
            <w:r w:rsidRPr="0053154F">
              <w:rPr>
                <w:rFonts w:hAnsi="宋体" w:hint="eastAsia"/>
                <w:sz w:val="18"/>
                <w:szCs w:val="18"/>
              </w:rPr>
              <w:t>、变配电站内外应有以下安全标志</w:t>
            </w:r>
            <w:r w:rsidRPr="0053154F">
              <w:rPr>
                <w:rFonts w:hAnsi="宋体"/>
                <w:sz w:val="18"/>
                <w:szCs w:val="18"/>
              </w:rPr>
              <w:t>:</w:t>
            </w:r>
          </w:p>
          <w:p w:rsidR="00BA29DB" w:rsidRPr="0053154F" w:rsidRDefault="00BA29DB" w:rsidP="004A282F">
            <w:pPr>
              <w:rPr>
                <w:rFonts w:ascii="宋体" w:cs="宋体"/>
                <w:sz w:val="18"/>
                <w:szCs w:val="18"/>
                <w:lang w:val="zh-CN"/>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w:t>
            </w:r>
            <w:r w:rsidRPr="0053154F">
              <w:rPr>
                <w:rFonts w:ascii="宋体" w:hAnsi="宋体" w:cs="宋体" w:hint="eastAsia"/>
                <w:sz w:val="18"/>
                <w:szCs w:val="18"/>
                <w:lang w:val="zh-CN"/>
              </w:rPr>
              <w:t>禁止攀登，高压危险”，设置在</w:t>
            </w:r>
          </w:p>
          <w:p w:rsidR="00BA29DB" w:rsidRPr="0053154F" w:rsidRDefault="00BA29DB" w:rsidP="00BA29DB">
            <w:pPr>
              <w:ind w:firstLineChars="100" w:firstLine="31680"/>
              <w:rPr>
                <w:rFonts w:ascii="宋体" w:cs="宋体"/>
                <w:sz w:val="18"/>
                <w:szCs w:val="18"/>
                <w:lang w:val="zh-CN"/>
              </w:rPr>
            </w:pPr>
            <w:r w:rsidRPr="0053154F">
              <w:rPr>
                <w:rFonts w:ascii="宋体" w:hAnsi="宋体" w:cs="宋体"/>
                <w:sz w:val="18"/>
                <w:szCs w:val="18"/>
                <w:lang w:val="zh-CN"/>
              </w:rPr>
              <w:t>a</w:t>
            </w:r>
            <w:r w:rsidRPr="0053154F">
              <w:rPr>
                <w:rFonts w:ascii="宋体" w:hAnsi="宋体" w:cs="宋体" w:hint="eastAsia"/>
                <w:sz w:val="18"/>
                <w:szCs w:val="18"/>
                <w:lang w:val="zh-CN"/>
              </w:rPr>
              <w:t>）工作人员上下的铁架</w:t>
            </w:r>
            <w:r w:rsidRPr="00B45287">
              <w:rPr>
                <w:rFonts w:ascii="宋体" w:hAnsi="宋体" w:cs="宋体" w:hint="eastAsia"/>
                <w:color w:val="000000"/>
                <w:sz w:val="18"/>
                <w:szCs w:val="18"/>
                <w:lang w:val="zh-CN"/>
              </w:rPr>
              <w:t>和</w:t>
            </w:r>
            <w:r w:rsidRPr="0053154F">
              <w:rPr>
                <w:rFonts w:ascii="宋体" w:hAnsi="宋体" w:cs="宋体" w:hint="eastAsia"/>
                <w:sz w:val="18"/>
                <w:szCs w:val="18"/>
                <w:lang w:val="zh-CN"/>
              </w:rPr>
              <w:t>临近可能上下的另外铁架上；</w:t>
            </w:r>
          </w:p>
          <w:p w:rsidR="00BA29DB" w:rsidRPr="0053154F" w:rsidRDefault="00BA29DB" w:rsidP="00BA29DB">
            <w:pPr>
              <w:ind w:firstLineChars="100" w:firstLine="31680"/>
              <w:rPr>
                <w:rFonts w:ascii="宋体" w:cs="宋体"/>
                <w:sz w:val="18"/>
                <w:szCs w:val="18"/>
                <w:lang w:val="zh-CN"/>
              </w:rPr>
            </w:pPr>
            <w:r w:rsidRPr="0053154F">
              <w:rPr>
                <w:rFonts w:ascii="宋体" w:hAnsi="宋体" w:cs="宋体"/>
                <w:sz w:val="18"/>
                <w:szCs w:val="18"/>
                <w:lang w:val="zh-CN"/>
              </w:rPr>
              <w:t>b</w:t>
            </w:r>
            <w:r w:rsidRPr="0053154F">
              <w:rPr>
                <w:rFonts w:ascii="宋体" w:hAnsi="宋体" w:cs="宋体" w:hint="eastAsia"/>
                <w:sz w:val="18"/>
                <w:szCs w:val="18"/>
                <w:lang w:val="zh-CN"/>
              </w:rPr>
              <w:t>）工作人员上攀的带电导体的框架上；</w:t>
            </w:r>
          </w:p>
          <w:p w:rsidR="00BA29DB" w:rsidRPr="0053154F" w:rsidRDefault="00BA29DB" w:rsidP="00BA29DB">
            <w:pPr>
              <w:ind w:firstLineChars="100" w:firstLine="31680"/>
              <w:rPr>
                <w:rFonts w:ascii="宋体" w:cs="宋体"/>
                <w:sz w:val="18"/>
                <w:szCs w:val="18"/>
                <w:lang w:val="zh-CN"/>
              </w:rPr>
            </w:pPr>
            <w:r w:rsidRPr="0053154F">
              <w:rPr>
                <w:rFonts w:ascii="宋体" w:hAnsi="宋体" w:cs="宋体"/>
                <w:sz w:val="18"/>
                <w:szCs w:val="18"/>
                <w:lang w:val="zh-CN"/>
              </w:rPr>
              <w:t>c</w:t>
            </w:r>
            <w:r w:rsidRPr="0053154F">
              <w:rPr>
                <w:rFonts w:ascii="宋体" w:hAnsi="宋体" w:cs="宋体" w:hint="eastAsia"/>
                <w:sz w:val="18"/>
                <w:szCs w:val="18"/>
                <w:lang w:val="zh-CN"/>
              </w:rPr>
              <w:t>）运行中变压器的爬梯上；</w:t>
            </w:r>
          </w:p>
          <w:p w:rsidR="00BA29DB" w:rsidRPr="0053154F" w:rsidRDefault="00BA29DB" w:rsidP="00BA29DB">
            <w:pPr>
              <w:ind w:firstLineChars="100" w:firstLine="31680"/>
              <w:rPr>
                <w:rFonts w:ascii="宋体" w:cs="宋体"/>
                <w:sz w:val="18"/>
                <w:szCs w:val="18"/>
                <w:lang w:val="zh-CN"/>
              </w:rPr>
            </w:pPr>
            <w:r w:rsidRPr="0053154F">
              <w:rPr>
                <w:rFonts w:ascii="宋体" w:hAnsi="宋体" w:cs="宋体"/>
                <w:sz w:val="18"/>
                <w:szCs w:val="18"/>
                <w:lang w:val="zh-CN"/>
              </w:rPr>
              <w:t>d</w:t>
            </w:r>
            <w:r w:rsidRPr="0053154F">
              <w:rPr>
                <w:rFonts w:ascii="宋体" w:hAnsi="宋体" w:cs="宋体" w:hint="eastAsia"/>
                <w:sz w:val="18"/>
                <w:szCs w:val="18"/>
                <w:lang w:val="zh-CN"/>
              </w:rPr>
              <w:t>）张贴在</w:t>
            </w:r>
            <w:r w:rsidRPr="0053154F">
              <w:rPr>
                <w:rFonts w:ascii="宋体" w:hAnsi="宋体" w:cs="宋体"/>
                <w:sz w:val="18"/>
                <w:szCs w:val="18"/>
                <w:lang w:val="zh-CN"/>
              </w:rPr>
              <w:t>10KV</w:t>
            </w:r>
            <w:r w:rsidRPr="0053154F">
              <w:rPr>
                <w:rFonts w:ascii="宋体" w:hAnsi="宋体" w:cs="宋体" w:hint="eastAsia"/>
                <w:sz w:val="18"/>
                <w:szCs w:val="18"/>
                <w:lang w:val="zh-CN"/>
              </w:rPr>
              <w:t>架空线杆离地面</w:t>
            </w:r>
            <w:r w:rsidRPr="0053154F">
              <w:rPr>
                <w:rFonts w:ascii="宋体" w:hAnsi="宋体" w:cs="宋体"/>
                <w:sz w:val="18"/>
                <w:szCs w:val="18"/>
                <w:lang w:val="zh-CN"/>
              </w:rPr>
              <w:t>2.5-3m</w:t>
            </w:r>
            <w:r w:rsidRPr="0053154F">
              <w:rPr>
                <w:rFonts w:ascii="宋体" w:hAnsi="宋体" w:cs="宋体" w:hint="eastAsia"/>
                <w:sz w:val="18"/>
                <w:szCs w:val="18"/>
                <w:lang w:val="zh-CN"/>
              </w:rPr>
              <w:t>处，每</w:t>
            </w:r>
            <w:r w:rsidRPr="0053154F">
              <w:rPr>
                <w:rFonts w:ascii="宋体" w:hAnsi="宋体" w:cs="宋体"/>
                <w:sz w:val="18"/>
                <w:szCs w:val="18"/>
                <w:lang w:val="zh-CN"/>
              </w:rPr>
              <w:t>1</w:t>
            </w:r>
            <w:r w:rsidRPr="0053154F">
              <w:rPr>
                <w:rFonts w:ascii="宋体" w:hAnsi="宋体" w:cs="宋体" w:hint="eastAsia"/>
                <w:sz w:val="18"/>
                <w:szCs w:val="18"/>
                <w:lang w:val="zh-CN"/>
              </w:rPr>
              <w:t>根挂一块。</w:t>
            </w:r>
          </w:p>
          <w:p w:rsidR="00BA29DB" w:rsidRPr="0053154F" w:rsidRDefault="00BA29DB" w:rsidP="00BA29DB">
            <w:pPr>
              <w:pStyle w:val="a2"/>
              <w:ind w:left="31680" w:hangingChars="6" w:firstLine="31680"/>
              <w:rPr>
                <w:rFonts w:hAnsi="宋体" w:cs="宋体"/>
                <w:sz w:val="18"/>
                <w:szCs w:val="18"/>
                <w:lang w:val="zh-CN"/>
              </w:rPr>
            </w:pPr>
            <w:r w:rsidRPr="0053154F">
              <w:rPr>
                <w:rFonts w:hAnsi="宋体" w:cs="宋体" w:hint="eastAsia"/>
                <w:sz w:val="18"/>
                <w:szCs w:val="18"/>
                <w:lang w:val="zh-CN"/>
              </w:rPr>
              <w:t>（</w:t>
            </w:r>
            <w:r w:rsidRPr="0053154F">
              <w:rPr>
                <w:rFonts w:hAnsi="宋体" w:cs="宋体"/>
                <w:sz w:val="18"/>
                <w:szCs w:val="18"/>
                <w:lang w:val="zh-CN"/>
              </w:rPr>
              <w:t>2</w:t>
            </w:r>
            <w:r w:rsidRPr="0053154F">
              <w:rPr>
                <w:rFonts w:hAnsi="宋体" w:cs="宋体" w:hint="eastAsia"/>
                <w:sz w:val="18"/>
                <w:szCs w:val="18"/>
                <w:lang w:val="zh-CN"/>
              </w:rPr>
              <w:t>）“未经许可，不得入内”</w:t>
            </w:r>
            <w:r w:rsidRPr="0053154F">
              <w:rPr>
                <w:rFonts w:hAnsi="宋体" w:cs="宋体"/>
                <w:sz w:val="18"/>
                <w:szCs w:val="18"/>
                <w:lang w:val="zh-CN"/>
              </w:rPr>
              <w:t>——</w:t>
            </w:r>
            <w:r w:rsidRPr="0053154F">
              <w:rPr>
                <w:rFonts w:hAnsi="宋体" w:cs="宋体" w:hint="eastAsia"/>
                <w:sz w:val="18"/>
                <w:szCs w:val="18"/>
                <w:lang w:val="zh-CN"/>
              </w:rPr>
              <w:t>设置在变配电站门口。</w:t>
            </w:r>
          </w:p>
          <w:p w:rsidR="00BA29DB" w:rsidRPr="0053154F" w:rsidRDefault="00BA29DB" w:rsidP="00BA29DB">
            <w:pPr>
              <w:pStyle w:val="a2"/>
              <w:ind w:left="31680" w:hangingChars="6" w:firstLine="31680"/>
              <w:rPr>
                <w:rFonts w:hAnsi="宋体" w:cs="宋体"/>
                <w:sz w:val="18"/>
                <w:szCs w:val="18"/>
                <w:lang w:val="zh-CN"/>
              </w:rPr>
            </w:pPr>
            <w:r w:rsidRPr="0053154F">
              <w:rPr>
                <w:rFonts w:hAnsi="宋体" w:cs="宋体" w:hint="eastAsia"/>
                <w:sz w:val="18"/>
                <w:szCs w:val="18"/>
                <w:lang w:val="zh-CN"/>
              </w:rPr>
              <w:t>（</w:t>
            </w:r>
            <w:r w:rsidRPr="0053154F">
              <w:rPr>
                <w:rFonts w:hAnsi="宋体" w:cs="宋体"/>
                <w:sz w:val="18"/>
                <w:szCs w:val="18"/>
                <w:lang w:val="zh-CN"/>
              </w:rPr>
              <w:t>3</w:t>
            </w:r>
            <w:r w:rsidRPr="0053154F">
              <w:rPr>
                <w:rFonts w:hAnsi="宋体" w:cs="宋体" w:hint="eastAsia"/>
                <w:sz w:val="18"/>
                <w:szCs w:val="18"/>
                <w:lang w:val="zh-CN"/>
              </w:rPr>
              <w:t>）“止步，高压危险”</w:t>
            </w:r>
            <w:r w:rsidRPr="0053154F">
              <w:rPr>
                <w:rFonts w:hAnsi="宋体" w:cs="宋体"/>
                <w:sz w:val="18"/>
                <w:szCs w:val="18"/>
                <w:lang w:val="zh-CN"/>
              </w:rPr>
              <w:t>——</w:t>
            </w:r>
            <w:r w:rsidRPr="0053154F">
              <w:rPr>
                <w:rFonts w:hAnsi="宋体" w:cs="宋体" w:hint="eastAsia"/>
                <w:sz w:val="18"/>
                <w:szCs w:val="18"/>
                <w:lang w:val="zh-CN"/>
              </w:rPr>
              <w:t>设置在变配电站外及变压器室门口，亦可挂在临时遮栏上。</w:t>
            </w:r>
          </w:p>
          <w:p w:rsidR="00BA29DB" w:rsidRPr="0053154F" w:rsidRDefault="00BA29DB" w:rsidP="00BA29DB">
            <w:pPr>
              <w:pStyle w:val="a2"/>
              <w:ind w:left="31680" w:hangingChars="6" w:firstLine="31680"/>
              <w:rPr>
                <w:rFonts w:hAnsi="宋体" w:cs="宋体"/>
                <w:sz w:val="18"/>
                <w:szCs w:val="18"/>
                <w:lang w:val="zh-CN"/>
              </w:rPr>
            </w:pPr>
            <w:r w:rsidRPr="0053154F">
              <w:rPr>
                <w:rFonts w:hAnsi="宋体" w:cs="宋体" w:hint="eastAsia"/>
                <w:sz w:val="18"/>
                <w:szCs w:val="18"/>
                <w:lang w:val="zh-CN"/>
              </w:rPr>
              <w:t>（</w:t>
            </w:r>
            <w:r w:rsidRPr="0053154F">
              <w:rPr>
                <w:rFonts w:hAnsi="宋体" w:cs="宋体"/>
                <w:sz w:val="18"/>
                <w:szCs w:val="18"/>
                <w:lang w:val="zh-CN"/>
              </w:rPr>
              <w:t>4</w:t>
            </w:r>
            <w:r w:rsidRPr="0053154F">
              <w:rPr>
                <w:rFonts w:hAnsi="宋体" w:cs="宋体" w:hint="eastAsia"/>
                <w:sz w:val="18"/>
                <w:szCs w:val="18"/>
                <w:lang w:val="zh-CN"/>
              </w:rPr>
              <w:t>）“从此上下”</w:t>
            </w:r>
            <w:r w:rsidRPr="0053154F">
              <w:rPr>
                <w:rFonts w:hAnsi="宋体" w:cs="宋体"/>
                <w:sz w:val="18"/>
                <w:szCs w:val="18"/>
                <w:lang w:val="zh-CN"/>
              </w:rPr>
              <w:t>——</w:t>
            </w:r>
            <w:r w:rsidRPr="0053154F">
              <w:rPr>
                <w:rFonts w:hAnsi="宋体" w:cs="宋体" w:hint="eastAsia"/>
                <w:sz w:val="18"/>
                <w:szCs w:val="18"/>
                <w:lang w:val="zh-CN"/>
              </w:rPr>
              <w:t>设置在工作人员上下的铁架、梯子上，表示已采取安全措施，允许工作人员攀登。</w:t>
            </w:r>
          </w:p>
          <w:p w:rsidR="00BA29DB" w:rsidRPr="0053154F" w:rsidRDefault="00BA29DB" w:rsidP="00BA29DB">
            <w:pPr>
              <w:pStyle w:val="a2"/>
              <w:ind w:left="31680" w:hangingChars="6" w:firstLine="31680"/>
              <w:rPr>
                <w:rFonts w:hAnsi="宋体" w:cs="宋体"/>
                <w:sz w:val="18"/>
                <w:szCs w:val="18"/>
                <w:lang w:val="zh-CN"/>
              </w:rPr>
            </w:pPr>
            <w:r w:rsidRPr="0053154F">
              <w:rPr>
                <w:rFonts w:hAnsi="宋体" w:hint="eastAsia"/>
                <w:sz w:val="18"/>
                <w:szCs w:val="18"/>
              </w:rPr>
              <w:t>（</w:t>
            </w:r>
            <w:r w:rsidRPr="0053154F">
              <w:rPr>
                <w:rFonts w:hAnsi="宋体"/>
                <w:sz w:val="18"/>
                <w:szCs w:val="18"/>
              </w:rPr>
              <w:t>5</w:t>
            </w:r>
            <w:r w:rsidRPr="0053154F">
              <w:rPr>
                <w:rFonts w:hAnsi="宋体" w:hint="eastAsia"/>
                <w:sz w:val="18"/>
                <w:szCs w:val="18"/>
              </w:rPr>
              <w:t>）“</w:t>
            </w:r>
            <w:r w:rsidRPr="0053154F">
              <w:rPr>
                <w:rFonts w:hAnsi="宋体" w:cs="宋体" w:hint="eastAsia"/>
                <w:sz w:val="18"/>
                <w:szCs w:val="18"/>
                <w:lang w:val="zh-CN"/>
              </w:rPr>
              <w:t>在此工作”</w:t>
            </w:r>
            <w:r w:rsidRPr="0053154F">
              <w:rPr>
                <w:rFonts w:hAnsi="宋体" w:cs="宋体"/>
                <w:sz w:val="18"/>
                <w:szCs w:val="18"/>
                <w:lang w:val="zh-CN"/>
              </w:rPr>
              <w:t>——</w:t>
            </w:r>
            <w:r w:rsidRPr="0053154F">
              <w:rPr>
                <w:rFonts w:hAnsi="宋体" w:cs="宋体" w:hint="eastAsia"/>
                <w:sz w:val="18"/>
                <w:szCs w:val="18"/>
                <w:lang w:val="zh-CN"/>
              </w:rPr>
              <w:t>悬挂在已做好安全措施、允许工作人员在设备上工作的地点。</w:t>
            </w:r>
          </w:p>
          <w:p w:rsidR="00BA29DB" w:rsidRPr="0053154F" w:rsidRDefault="00BA29DB" w:rsidP="00BA29DB">
            <w:pPr>
              <w:pStyle w:val="a2"/>
              <w:ind w:left="31680" w:hangingChars="6" w:firstLine="31680"/>
              <w:rPr>
                <w:rFonts w:hAnsi="宋体" w:cs="宋体"/>
                <w:sz w:val="18"/>
                <w:szCs w:val="18"/>
                <w:lang w:val="zh-CN"/>
              </w:rPr>
            </w:pPr>
            <w:r w:rsidRPr="0053154F">
              <w:rPr>
                <w:rFonts w:hAnsi="宋体" w:cs="宋体" w:hint="eastAsia"/>
                <w:sz w:val="18"/>
                <w:szCs w:val="18"/>
                <w:lang w:val="zh-CN"/>
              </w:rPr>
              <w:t>（</w:t>
            </w:r>
            <w:r w:rsidRPr="0053154F">
              <w:rPr>
                <w:rFonts w:hAnsi="宋体" w:cs="宋体"/>
                <w:sz w:val="18"/>
                <w:szCs w:val="18"/>
                <w:lang w:val="zh-CN"/>
              </w:rPr>
              <w:t>6</w:t>
            </w:r>
            <w:r w:rsidRPr="0053154F">
              <w:rPr>
                <w:rFonts w:hAnsi="宋体" w:cs="宋体" w:hint="eastAsia"/>
                <w:sz w:val="18"/>
                <w:szCs w:val="18"/>
                <w:lang w:val="zh-CN"/>
              </w:rPr>
              <w:t>）“已接地”（停电检修时）</w:t>
            </w:r>
            <w:r w:rsidRPr="0053154F">
              <w:rPr>
                <w:rFonts w:hAnsi="宋体" w:cs="宋体"/>
                <w:sz w:val="18"/>
                <w:szCs w:val="18"/>
                <w:lang w:val="zh-CN"/>
              </w:rPr>
              <w:t>——</w:t>
            </w:r>
            <w:r w:rsidRPr="0053154F">
              <w:rPr>
                <w:rFonts w:hAnsi="宋体" w:cs="宋体" w:hint="eastAsia"/>
                <w:sz w:val="18"/>
                <w:szCs w:val="18"/>
                <w:lang w:val="zh-CN"/>
              </w:rPr>
              <w:t>悬挂在已接好地线的刀闸操作把手上。</w:t>
            </w:r>
          </w:p>
          <w:p w:rsidR="00BA29DB" w:rsidRPr="0053154F" w:rsidRDefault="00BA29DB" w:rsidP="00BA29DB">
            <w:pPr>
              <w:pStyle w:val="a2"/>
              <w:ind w:left="31680" w:hangingChars="6" w:firstLine="31680"/>
              <w:rPr>
                <w:rFonts w:hAnsi="宋体"/>
                <w:sz w:val="18"/>
                <w:szCs w:val="18"/>
              </w:rPr>
            </w:pPr>
            <w:r w:rsidRPr="0053154F">
              <w:rPr>
                <w:rFonts w:hAnsi="宋体" w:cs="宋体" w:hint="eastAsia"/>
                <w:sz w:val="18"/>
                <w:szCs w:val="18"/>
                <w:lang w:val="zh-CN"/>
              </w:rPr>
              <w:t>（</w:t>
            </w:r>
            <w:r w:rsidRPr="0053154F">
              <w:rPr>
                <w:rFonts w:hAnsi="宋体" w:cs="宋体"/>
                <w:sz w:val="18"/>
                <w:szCs w:val="18"/>
                <w:lang w:val="zh-CN"/>
              </w:rPr>
              <w:t>7</w:t>
            </w:r>
            <w:r w:rsidRPr="0053154F">
              <w:rPr>
                <w:rFonts w:hAnsi="宋体" w:cs="宋体" w:hint="eastAsia"/>
                <w:sz w:val="18"/>
                <w:szCs w:val="18"/>
                <w:lang w:val="zh-CN"/>
              </w:rPr>
              <w:t>）“</w:t>
            </w:r>
            <w:r w:rsidRPr="0053154F">
              <w:rPr>
                <w:rFonts w:hAnsi="宋体" w:cs="宋体"/>
                <w:sz w:val="18"/>
                <w:szCs w:val="18"/>
                <w:lang w:val="zh-CN"/>
              </w:rPr>
              <w:t>1#</w:t>
            </w:r>
            <w:r w:rsidRPr="0053154F">
              <w:rPr>
                <w:rFonts w:hAnsi="宋体" w:cs="宋体" w:hint="eastAsia"/>
                <w:sz w:val="18"/>
                <w:szCs w:val="18"/>
                <w:lang w:val="zh-CN"/>
              </w:rPr>
              <w:t>消防沙池”</w:t>
            </w:r>
            <w:r w:rsidRPr="0053154F">
              <w:rPr>
                <w:rFonts w:hAnsi="宋体" w:cs="宋体"/>
                <w:sz w:val="18"/>
                <w:szCs w:val="18"/>
                <w:lang w:val="zh-CN"/>
              </w:rPr>
              <w:t>——</w:t>
            </w:r>
            <w:r w:rsidRPr="0053154F">
              <w:rPr>
                <w:rFonts w:hAnsi="宋体" w:cs="宋体" w:hint="eastAsia"/>
                <w:sz w:val="18"/>
                <w:szCs w:val="18"/>
                <w:lang w:val="zh-CN"/>
              </w:rPr>
              <w:t>设置在油浸式变压器室消防沙箱上方。</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8</w:t>
            </w:r>
            <w:r w:rsidRPr="0053154F">
              <w:rPr>
                <w:rFonts w:hAnsi="宋体" w:hint="eastAsia"/>
                <w:sz w:val="18"/>
                <w:szCs w:val="18"/>
              </w:rPr>
              <w:t>）“</w:t>
            </w:r>
            <w:r w:rsidRPr="0053154F">
              <w:rPr>
                <w:rFonts w:hAnsi="宋体" w:cs="宋体" w:hint="eastAsia"/>
                <w:sz w:val="18"/>
                <w:szCs w:val="18"/>
                <w:lang w:val="zh-CN"/>
              </w:rPr>
              <w:t>禁止合闸，有人工作”、“禁止合闸，线路有人工作”</w:t>
            </w:r>
            <w:r w:rsidRPr="0053154F">
              <w:rPr>
                <w:rFonts w:hAnsi="宋体" w:cs="宋体"/>
                <w:sz w:val="18"/>
                <w:szCs w:val="18"/>
                <w:lang w:val="zh-CN"/>
              </w:rPr>
              <w:t>——</w:t>
            </w:r>
            <w:r w:rsidRPr="0053154F">
              <w:rPr>
                <w:rFonts w:hAnsi="宋体" w:cs="宋体" w:hint="eastAsia"/>
                <w:sz w:val="18"/>
                <w:szCs w:val="18"/>
                <w:lang w:val="zh-CN"/>
              </w:rPr>
              <w:t>悬挂在</w:t>
            </w:r>
            <w:r w:rsidRPr="0053154F">
              <w:rPr>
                <w:rFonts w:hAnsi="宋体" w:hint="eastAsia"/>
                <w:sz w:val="18"/>
                <w:szCs w:val="18"/>
              </w:rPr>
              <w:t>正在维修的电力设备操作手柄或装置上</w:t>
            </w:r>
            <w:r w:rsidRPr="0053154F">
              <w:rPr>
                <w:rFonts w:hAnsi="宋体" w:cs="宋体" w:hint="eastAsia"/>
                <w:sz w:val="18"/>
                <w:szCs w:val="18"/>
                <w:lang w:val="zh-CN"/>
              </w:rPr>
              <w:t>。</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9</w:t>
            </w:r>
            <w:r w:rsidRPr="0053154F">
              <w:rPr>
                <w:rFonts w:hAnsi="宋体" w:hint="eastAsia"/>
                <w:sz w:val="18"/>
                <w:szCs w:val="18"/>
              </w:rPr>
              <w:t>）电力设备上应有表明已送电或带电的指示灯、指示用仪表和音响报警、信号装置。</w:t>
            </w:r>
          </w:p>
          <w:p w:rsidR="00BA29DB" w:rsidRPr="0053154F" w:rsidRDefault="00BA29DB" w:rsidP="00BA29DB">
            <w:pPr>
              <w:pStyle w:val="a2"/>
              <w:ind w:left="31680" w:hangingChars="6" w:firstLine="31680"/>
              <w:rPr>
                <w:rFonts w:hAnsi="宋体"/>
                <w:sz w:val="18"/>
                <w:szCs w:val="18"/>
              </w:rPr>
            </w:pPr>
            <w:r w:rsidRPr="0053154F">
              <w:rPr>
                <w:rFonts w:hAnsi="宋体"/>
                <w:sz w:val="18"/>
                <w:szCs w:val="18"/>
              </w:rPr>
              <w:t>2</w:t>
            </w:r>
            <w:r w:rsidRPr="0053154F">
              <w:rPr>
                <w:rFonts w:hAnsi="宋体" w:hint="eastAsia"/>
                <w:sz w:val="18"/>
                <w:szCs w:val="18"/>
              </w:rPr>
              <w:t>、柴油发电机房内外应有以下安全标志</w:t>
            </w:r>
            <w:r w:rsidRPr="0053154F">
              <w:rPr>
                <w:rFonts w:hAnsi="宋体"/>
                <w:sz w:val="18"/>
                <w:szCs w:val="18"/>
              </w:rPr>
              <w:t>:</w:t>
            </w:r>
          </w:p>
          <w:p w:rsidR="00BA29DB" w:rsidRPr="0053154F" w:rsidRDefault="00BA29DB" w:rsidP="004A282F">
            <w:pPr>
              <w:rPr>
                <w:rFonts w:ascii="宋体" w:cs="宋体"/>
                <w:sz w:val="18"/>
                <w:szCs w:val="18"/>
                <w:lang w:val="zh-CN"/>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w:t>
            </w:r>
            <w:r w:rsidRPr="0053154F">
              <w:rPr>
                <w:rFonts w:ascii="宋体" w:hAnsi="宋体" w:cs="宋体" w:hint="eastAsia"/>
                <w:sz w:val="18"/>
                <w:szCs w:val="18"/>
                <w:lang w:val="zh-CN"/>
              </w:rPr>
              <w:t>未经许可，不得入内</w:t>
            </w:r>
            <w:r w:rsidRPr="0053154F">
              <w:rPr>
                <w:rFonts w:ascii="宋体" w:hAnsi="宋体" w:cs="宋体"/>
                <w:sz w:val="18"/>
                <w:szCs w:val="18"/>
                <w:lang w:val="zh-CN"/>
              </w:rPr>
              <w:t>——</w:t>
            </w:r>
            <w:r w:rsidRPr="0053154F">
              <w:rPr>
                <w:rFonts w:ascii="宋体" w:hAnsi="宋体" w:cs="宋体" w:hint="eastAsia"/>
                <w:sz w:val="18"/>
                <w:szCs w:val="18"/>
                <w:lang w:val="zh-CN"/>
              </w:rPr>
              <w:t>设置在发电机房门口。</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2</w:t>
            </w:r>
            <w:r w:rsidRPr="0053154F">
              <w:rPr>
                <w:rFonts w:ascii="宋体" w:hAnsi="宋体" w:cs="宋体" w:hint="eastAsia"/>
                <w:sz w:val="18"/>
                <w:szCs w:val="18"/>
                <w:lang w:val="zh-CN"/>
              </w:rPr>
              <w:t>）禁止烟火</w:t>
            </w:r>
            <w:r w:rsidRPr="0053154F">
              <w:rPr>
                <w:rFonts w:ascii="宋体" w:hAnsi="宋体" w:cs="宋体"/>
                <w:sz w:val="18"/>
                <w:szCs w:val="18"/>
                <w:lang w:val="zh-CN"/>
              </w:rPr>
              <w:t>——</w:t>
            </w:r>
            <w:r w:rsidRPr="0053154F">
              <w:rPr>
                <w:rFonts w:ascii="宋体" w:hAnsi="宋体" w:cs="宋体" w:hint="eastAsia"/>
                <w:sz w:val="18"/>
                <w:szCs w:val="18"/>
                <w:lang w:val="zh-CN"/>
              </w:rPr>
              <w:t>设置在发电机房门口。</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3</w:t>
            </w:r>
            <w:r w:rsidRPr="0053154F">
              <w:rPr>
                <w:rFonts w:ascii="宋体" w:hAnsi="宋体" w:cs="宋体" w:hint="eastAsia"/>
                <w:sz w:val="18"/>
                <w:szCs w:val="18"/>
                <w:lang w:val="zh-CN"/>
              </w:rPr>
              <w:t>）注意通风</w:t>
            </w:r>
            <w:r w:rsidRPr="0053154F">
              <w:rPr>
                <w:rFonts w:ascii="宋体" w:hAnsi="宋体" w:cs="宋体"/>
                <w:sz w:val="18"/>
                <w:szCs w:val="18"/>
                <w:lang w:val="zh-CN"/>
              </w:rPr>
              <w:t>——</w:t>
            </w:r>
            <w:r w:rsidRPr="0053154F">
              <w:rPr>
                <w:rFonts w:ascii="宋体" w:hAnsi="宋体" w:cs="宋体" w:hint="eastAsia"/>
                <w:sz w:val="18"/>
                <w:szCs w:val="18"/>
                <w:lang w:val="zh-CN"/>
              </w:rPr>
              <w:t>设置在柴油发电机间。</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4</w:t>
            </w:r>
            <w:r w:rsidRPr="0053154F">
              <w:rPr>
                <w:rFonts w:ascii="宋体" w:hAnsi="宋体" w:cs="宋体" w:hint="eastAsia"/>
                <w:sz w:val="18"/>
                <w:szCs w:val="18"/>
                <w:lang w:val="zh-CN"/>
              </w:rPr>
              <w:t>）必须佩戴护耳器</w:t>
            </w:r>
            <w:r w:rsidRPr="0053154F">
              <w:rPr>
                <w:rFonts w:ascii="宋体" w:hAnsi="宋体" w:cs="宋体"/>
                <w:sz w:val="18"/>
                <w:szCs w:val="18"/>
                <w:lang w:val="zh-CN"/>
              </w:rPr>
              <w:t>——</w:t>
            </w:r>
            <w:r w:rsidRPr="0053154F">
              <w:rPr>
                <w:rFonts w:ascii="宋体" w:hAnsi="宋体" w:cs="宋体" w:hint="eastAsia"/>
                <w:sz w:val="18"/>
                <w:szCs w:val="18"/>
                <w:lang w:val="zh-CN"/>
              </w:rPr>
              <w:t>设置在柴油发电机房。</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5</w:t>
            </w:r>
            <w:r w:rsidRPr="0053154F">
              <w:rPr>
                <w:rFonts w:ascii="宋体" w:hAnsi="宋体" w:cs="宋体" w:hint="eastAsia"/>
                <w:sz w:val="18"/>
                <w:szCs w:val="18"/>
                <w:lang w:val="zh-CN"/>
              </w:rPr>
              <w:t>）</w:t>
            </w:r>
            <w:r w:rsidRPr="0053154F">
              <w:rPr>
                <w:rFonts w:ascii="宋体" w:hAnsi="宋体" w:cs="宋体"/>
                <w:sz w:val="18"/>
                <w:szCs w:val="18"/>
                <w:lang w:val="zh-CN"/>
              </w:rPr>
              <w:t>1#</w:t>
            </w:r>
            <w:r w:rsidRPr="0053154F">
              <w:rPr>
                <w:rFonts w:ascii="宋体" w:hAnsi="宋体" w:cs="宋体" w:hint="eastAsia"/>
                <w:sz w:val="18"/>
                <w:szCs w:val="18"/>
                <w:lang w:val="zh-CN"/>
              </w:rPr>
              <w:t>消防沙池</w:t>
            </w:r>
            <w:r w:rsidRPr="0053154F">
              <w:rPr>
                <w:rFonts w:ascii="宋体" w:hAnsi="宋体" w:cs="宋体"/>
                <w:sz w:val="18"/>
                <w:szCs w:val="18"/>
                <w:lang w:val="zh-CN"/>
              </w:rPr>
              <w:t>——</w:t>
            </w:r>
            <w:r w:rsidRPr="0053154F">
              <w:rPr>
                <w:rFonts w:ascii="宋体" w:hAnsi="宋体" w:cs="宋体" w:hint="eastAsia"/>
                <w:sz w:val="18"/>
                <w:szCs w:val="18"/>
                <w:lang w:val="zh-CN"/>
              </w:rPr>
              <w:t>设置在自带油箱发电机组机房消防沙箱的上方。</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6</w:t>
            </w:r>
            <w:r w:rsidRPr="0053154F">
              <w:rPr>
                <w:rFonts w:ascii="宋体" w:hAnsi="宋体" w:cs="宋体" w:hint="eastAsia"/>
                <w:sz w:val="18"/>
                <w:szCs w:val="18"/>
                <w:lang w:val="zh-CN"/>
              </w:rPr>
              <w:t>）发电机组随时启动，请勿靠近</w:t>
            </w:r>
            <w:r w:rsidRPr="0053154F">
              <w:rPr>
                <w:rFonts w:ascii="宋体" w:hAnsi="宋体" w:cs="宋体"/>
                <w:sz w:val="18"/>
                <w:szCs w:val="18"/>
                <w:lang w:val="zh-CN"/>
              </w:rPr>
              <w:t>——</w:t>
            </w:r>
            <w:r w:rsidRPr="0053154F">
              <w:rPr>
                <w:rFonts w:ascii="宋体" w:hAnsi="宋体" w:cs="宋体" w:hint="eastAsia"/>
                <w:sz w:val="18"/>
                <w:szCs w:val="18"/>
                <w:lang w:val="zh-CN"/>
              </w:rPr>
              <w:t>悬挂在发电机组控制屏、控制柜上（自动运行状态）。</w:t>
            </w:r>
          </w:p>
          <w:p w:rsidR="00BA29DB" w:rsidRPr="0053154F" w:rsidRDefault="00BA29DB" w:rsidP="004A282F">
            <w:pPr>
              <w:rPr>
                <w:rFonts w:ascii="宋体"/>
                <w:sz w:val="18"/>
                <w:szCs w:val="18"/>
              </w:rPr>
            </w:pPr>
            <w:r w:rsidRPr="0053154F">
              <w:rPr>
                <w:rFonts w:ascii="宋体" w:hAnsi="宋体"/>
                <w:sz w:val="18"/>
                <w:szCs w:val="18"/>
              </w:rPr>
              <w:t>3</w:t>
            </w:r>
            <w:r w:rsidRPr="0053154F">
              <w:rPr>
                <w:rFonts w:ascii="宋体" w:hAnsi="宋体" w:hint="eastAsia"/>
                <w:sz w:val="18"/>
                <w:szCs w:val="18"/>
              </w:rPr>
              <w:t>、储油间应有以下安全标志：</w:t>
            </w:r>
          </w:p>
          <w:p w:rsidR="00BA29DB" w:rsidRPr="0053154F" w:rsidRDefault="00BA29DB" w:rsidP="004A282F">
            <w:pPr>
              <w:rPr>
                <w:rFonts w:ascii="宋体" w:cs="宋体"/>
                <w:sz w:val="18"/>
                <w:szCs w:val="18"/>
                <w:lang w:val="zh-CN"/>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w:t>
            </w:r>
            <w:r w:rsidRPr="0053154F">
              <w:rPr>
                <w:rFonts w:ascii="宋体" w:hAnsi="宋体" w:cs="宋体" w:hint="eastAsia"/>
                <w:sz w:val="18"/>
                <w:szCs w:val="18"/>
                <w:lang w:val="zh-CN"/>
              </w:rPr>
              <w:t>未经许可，不得入内――设置在储油间门口。</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2</w:t>
            </w:r>
            <w:r w:rsidRPr="0053154F">
              <w:rPr>
                <w:rFonts w:ascii="宋体" w:hAnsi="宋体" w:cs="宋体" w:hint="eastAsia"/>
                <w:sz w:val="18"/>
                <w:szCs w:val="18"/>
                <w:lang w:val="zh-CN"/>
              </w:rPr>
              <w:t>）禁止烟火</w:t>
            </w:r>
            <w:r w:rsidRPr="0053154F">
              <w:rPr>
                <w:rFonts w:ascii="宋体" w:hAnsi="宋体" w:cs="宋体"/>
                <w:sz w:val="18"/>
                <w:szCs w:val="18"/>
                <w:lang w:val="zh-CN"/>
              </w:rPr>
              <w:t>——</w:t>
            </w:r>
            <w:r w:rsidRPr="0053154F">
              <w:rPr>
                <w:rFonts w:ascii="宋体" w:hAnsi="宋体" w:cs="宋体" w:hint="eastAsia"/>
                <w:sz w:val="18"/>
                <w:szCs w:val="18"/>
                <w:lang w:val="zh-CN"/>
              </w:rPr>
              <w:t>设置在储油间门口。</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3</w:t>
            </w:r>
            <w:r w:rsidRPr="0053154F">
              <w:rPr>
                <w:rFonts w:ascii="宋体" w:hAnsi="宋体" w:cs="宋体" w:hint="eastAsia"/>
                <w:sz w:val="18"/>
                <w:szCs w:val="18"/>
                <w:lang w:val="zh-CN"/>
              </w:rPr>
              <w:t>）注意通风</w:t>
            </w:r>
            <w:r w:rsidRPr="0053154F">
              <w:rPr>
                <w:rFonts w:ascii="宋体" w:hAnsi="宋体" w:cs="宋体"/>
                <w:sz w:val="18"/>
                <w:szCs w:val="18"/>
                <w:lang w:val="zh-CN"/>
              </w:rPr>
              <w:t>——</w:t>
            </w:r>
            <w:r w:rsidRPr="0053154F">
              <w:rPr>
                <w:rFonts w:ascii="宋体" w:hAnsi="宋体" w:cs="宋体" w:hint="eastAsia"/>
                <w:sz w:val="18"/>
                <w:szCs w:val="18"/>
                <w:lang w:val="zh-CN"/>
              </w:rPr>
              <w:t>设置在储油间。</w:t>
            </w:r>
          </w:p>
          <w:p w:rsidR="00BA29DB" w:rsidRPr="0053154F" w:rsidRDefault="00BA29DB" w:rsidP="004A282F">
            <w:pPr>
              <w:rPr>
                <w:rFonts w:ascii="宋体" w:cs="宋体"/>
                <w:sz w:val="18"/>
                <w:szCs w:val="18"/>
                <w:lang w:val="zh-CN"/>
              </w:rPr>
            </w:pPr>
            <w:r w:rsidRPr="0053154F">
              <w:rPr>
                <w:rFonts w:ascii="宋体" w:hAnsi="宋体" w:cs="宋体" w:hint="eastAsia"/>
                <w:sz w:val="18"/>
                <w:szCs w:val="18"/>
                <w:lang w:val="zh-CN"/>
              </w:rPr>
              <w:t>（</w:t>
            </w:r>
            <w:r w:rsidRPr="0053154F">
              <w:rPr>
                <w:rFonts w:ascii="宋体" w:hAnsi="宋体" w:cs="宋体"/>
                <w:sz w:val="18"/>
                <w:szCs w:val="18"/>
                <w:lang w:val="zh-CN"/>
              </w:rPr>
              <w:t>4</w:t>
            </w:r>
            <w:r w:rsidRPr="0053154F">
              <w:rPr>
                <w:rFonts w:ascii="宋体" w:hAnsi="宋体" w:cs="宋体" w:hint="eastAsia"/>
                <w:sz w:val="18"/>
                <w:szCs w:val="18"/>
                <w:lang w:val="zh-CN"/>
              </w:rPr>
              <w:t>）</w:t>
            </w:r>
            <w:r w:rsidRPr="0053154F">
              <w:rPr>
                <w:rFonts w:ascii="宋体" w:hAnsi="宋体" w:cs="宋体"/>
                <w:sz w:val="18"/>
                <w:szCs w:val="18"/>
                <w:lang w:val="zh-CN"/>
              </w:rPr>
              <w:t>1#</w:t>
            </w:r>
            <w:r w:rsidRPr="0053154F">
              <w:rPr>
                <w:rFonts w:ascii="宋体" w:hAnsi="宋体" w:cs="宋体" w:hint="eastAsia"/>
                <w:sz w:val="18"/>
                <w:szCs w:val="18"/>
                <w:lang w:val="zh-CN"/>
              </w:rPr>
              <w:t>消防沙池</w:t>
            </w:r>
            <w:r w:rsidRPr="0053154F">
              <w:rPr>
                <w:rFonts w:ascii="宋体" w:hAnsi="宋体" w:cs="宋体"/>
                <w:sz w:val="18"/>
                <w:szCs w:val="18"/>
                <w:lang w:val="zh-CN"/>
              </w:rPr>
              <w:t>——</w:t>
            </w:r>
            <w:r w:rsidRPr="0053154F">
              <w:rPr>
                <w:rFonts w:ascii="宋体" w:hAnsi="宋体" w:cs="宋体" w:hint="eastAsia"/>
                <w:sz w:val="18"/>
                <w:szCs w:val="18"/>
                <w:lang w:val="zh-CN"/>
              </w:rPr>
              <w:t>设置在储油间消防沙箱的上方。</w:t>
            </w:r>
          </w:p>
          <w:p w:rsidR="00BA29DB" w:rsidRPr="0053154F" w:rsidRDefault="00BA29DB" w:rsidP="004A282F">
            <w:pPr>
              <w:rPr>
                <w:rFonts w:ascii="宋体"/>
                <w:sz w:val="18"/>
                <w:szCs w:val="18"/>
              </w:rPr>
            </w:pPr>
            <w:r w:rsidRPr="0053154F">
              <w:rPr>
                <w:rFonts w:ascii="宋体" w:hAnsi="宋体"/>
                <w:sz w:val="18"/>
                <w:szCs w:val="18"/>
              </w:rPr>
              <w:t>4</w:t>
            </w:r>
            <w:r w:rsidRPr="0053154F">
              <w:rPr>
                <w:rFonts w:ascii="宋体" w:hAnsi="宋体" w:hint="eastAsia"/>
                <w:sz w:val="18"/>
                <w:szCs w:val="18"/>
              </w:rPr>
              <w:t>、储油罐区应有以下安全标志：</w:t>
            </w:r>
          </w:p>
          <w:p w:rsidR="00BA29DB" w:rsidRPr="0053154F" w:rsidRDefault="00BA29DB" w:rsidP="004A282F">
            <w:pPr>
              <w:rPr>
                <w:rFonts w:ascii="宋体" w:cs="宋体"/>
                <w:sz w:val="18"/>
                <w:szCs w:val="18"/>
                <w:lang w:val="zh-CN"/>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w:t>
            </w:r>
            <w:r w:rsidRPr="0053154F">
              <w:rPr>
                <w:rFonts w:ascii="宋体" w:hAnsi="宋体" w:cs="宋体" w:hint="eastAsia"/>
                <w:sz w:val="18"/>
                <w:szCs w:val="18"/>
                <w:lang w:val="zh-CN"/>
              </w:rPr>
              <w:t>禁止烟火</w:t>
            </w:r>
            <w:r w:rsidRPr="0053154F">
              <w:rPr>
                <w:rFonts w:ascii="宋体" w:hAnsi="宋体" w:cs="宋体"/>
                <w:sz w:val="18"/>
                <w:szCs w:val="18"/>
                <w:lang w:val="zh-CN"/>
              </w:rPr>
              <w:t>——</w:t>
            </w:r>
            <w:r w:rsidRPr="0053154F">
              <w:rPr>
                <w:rFonts w:ascii="宋体" w:hAnsi="宋体" w:cs="宋体" w:hint="eastAsia"/>
                <w:sz w:val="18"/>
                <w:szCs w:val="18"/>
                <w:lang w:val="zh-CN"/>
              </w:rPr>
              <w:t>设置在储油罐区“禁区”周边。</w:t>
            </w:r>
          </w:p>
          <w:p w:rsidR="00BA29DB" w:rsidRPr="0053154F" w:rsidRDefault="00BA29DB" w:rsidP="00BA29DB">
            <w:pPr>
              <w:pStyle w:val="a2"/>
              <w:ind w:left="31680" w:hangingChars="6" w:firstLine="31680"/>
              <w:rPr>
                <w:rFonts w:hAnsi="宋体" w:cs="宋体"/>
                <w:sz w:val="18"/>
                <w:szCs w:val="18"/>
                <w:lang w:val="zh-CN"/>
              </w:rPr>
            </w:pPr>
            <w:r w:rsidRPr="0053154F">
              <w:rPr>
                <w:rFonts w:hAnsi="宋体" w:cs="宋体" w:hint="eastAsia"/>
                <w:sz w:val="18"/>
                <w:szCs w:val="18"/>
                <w:lang w:val="zh-CN"/>
              </w:rPr>
              <w:t>（</w:t>
            </w:r>
            <w:r w:rsidRPr="0053154F">
              <w:rPr>
                <w:rFonts w:hAnsi="宋体" w:cs="宋体"/>
                <w:sz w:val="18"/>
                <w:szCs w:val="18"/>
                <w:lang w:val="zh-CN"/>
              </w:rPr>
              <w:t>2</w:t>
            </w:r>
            <w:r w:rsidRPr="0053154F">
              <w:rPr>
                <w:rFonts w:hAnsi="宋体" w:cs="宋体" w:hint="eastAsia"/>
                <w:sz w:val="18"/>
                <w:szCs w:val="18"/>
                <w:lang w:val="zh-CN"/>
              </w:rPr>
              <w:t>）</w:t>
            </w:r>
            <w:r w:rsidRPr="0053154F">
              <w:rPr>
                <w:rFonts w:hAnsi="宋体" w:cs="宋体"/>
                <w:sz w:val="18"/>
                <w:szCs w:val="18"/>
                <w:lang w:val="zh-CN"/>
              </w:rPr>
              <w:t>1#</w:t>
            </w:r>
            <w:r w:rsidRPr="0053154F">
              <w:rPr>
                <w:rFonts w:hAnsi="宋体" w:cs="宋体" w:hint="eastAsia"/>
                <w:sz w:val="18"/>
                <w:szCs w:val="18"/>
                <w:lang w:val="zh-CN"/>
              </w:rPr>
              <w:t>消防沙池</w:t>
            </w:r>
            <w:r w:rsidRPr="0053154F">
              <w:rPr>
                <w:rFonts w:hAnsi="宋体" w:cs="宋体"/>
                <w:sz w:val="18"/>
                <w:szCs w:val="18"/>
                <w:lang w:val="zh-CN"/>
              </w:rPr>
              <w:t>——</w:t>
            </w:r>
            <w:r w:rsidRPr="0053154F">
              <w:rPr>
                <w:rFonts w:hAnsi="宋体" w:cs="宋体" w:hint="eastAsia"/>
                <w:sz w:val="18"/>
                <w:szCs w:val="18"/>
                <w:lang w:val="zh-CN"/>
              </w:rPr>
              <w:t>设置在储油罐区消防沙池的上方。</w:t>
            </w:r>
          </w:p>
          <w:p w:rsidR="00BA29DB" w:rsidRPr="0053154F" w:rsidRDefault="00BA29DB" w:rsidP="004A282F">
            <w:pPr>
              <w:rPr>
                <w:rFonts w:ascii="宋体"/>
                <w:sz w:val="18"/>
                <w:szCs w:val="18"/>
              </w:rPr>
            </w:pPr>
            <w:r w:rsidRPr="0053154F">
              <w:rPr>
                <w:rFonts w:ascii="宋体" w:hAnsi="宋体" w:hint="eastAsia"/>
                <w:sz w:val="18"/>
                <w:szCs w:val="18"/>
              </w:rPr>
              <w:t>（注</w:t>
            </w:r>
            <w:r w:rsidRPr="0053154F">
              <w:rPr>
                <w:rFonts w:ascii="宋体" w:hAnsi="宋体"/>
                <w:sz w:val="18"/>
                <w:szCs w:val="18"/>
              </w:rPr>
              <w:t>1</w:t>
            </w:r>
            <w:r w:rsidRPr="0053154F">
              <w:rPr>
                <w:rFonts w:ascii="宋体" w:hAnsi="宋体" w:hint="eastAsia"/>
                <w:sz w:val="18"/>
                <w:szCs w:val="18"/>
              </w:rPr>
              <w:t>：材质应采用坚固耐用并满足安全要求的材料；注</w:t>
            </w:r>
            <w:r w:rsidRPr="0053154F">
              <w:rPr>
                <w:rFonts w:ascii="宋体" w:hAnsi="宋体"/>
                <w:sz w:val="18"/>
                <w:szCs w:val="18"/>
              </w:rPr>
              <w:t>2</w:t>
            </w:r>
            <w:r w:rsidRPr="0053154F">
              <w:rPr>
                <w:rFonts w:ascii="宋体" w:hAnsi="宋体" w:hint="eastAsia"/>
                <w:sz w:val="18"/>
                <w:szCs w:val="18"/>
              </w:rPr>
              <w:t>：外形尺寸、颜色、文字应符合安全标志与视觉管理要求）。</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BA29DB">
            <w:pPr>
              <w:tabs>
                <w:tab w:val="left" w:pos="839"/>
              </w:tabs>
              <w:ind w:firstLineChars="200" w:firstLine="31680"/>
              <w:rPr>
                <w:rFonts w:hAnsi="宋体"/>
                <w:sz w:val="18"/>
                <w:szCs w:val="18"/>
              </w:rPr>
            </w:pPr>
            <w:r w:rsidRPr="00714555">
              <w:rPr>
                <w:rFonts w:hAnsi="宋体" w:hint="eastAsia"/>
                <w:sz w:val="18"/>
                <w:szCs w:val="18"/>
              </w:rPr>
              <w:t>查看标志标识设置情况。</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、发现安全标志缺失，或安全标志的材质一处不符合扣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5</w:t>
            </w:r>
            <w:r w:rsidRPr="00714555">
              <w:rPr>
                <w:rFonts w:ascii="宋体" w:hAnsi="宋体" w:hint="eastAsia"/>
                <w:sz w:val="18"/>
                <w:szCs w:val="18"/>
              </w:rPr>
              <w:t>分为止。</w:t>
            </w:r>
          </w:p>
          <w:p w:rsidR="00BA29DB" w:rsidRPr="00714555" w:rsidRDefault="00BA29DB" w:rsidP="00497353">
            <w:pPr>
              <w:tabs>
                <w:tab w:val="left" w:pos="839"/>
              </w:tabs>
              <w:rPr>
                <w:rFonts w:hAnsi="宋体"/>
                <w:b/>
                <w:sz w:val="18"/>
                <w:szCs w:val="18"/>
              </w:rPr>
            </w:pPr>
            <w:r w:rsidRPr="00714555">
              <w:rPr>
                <w:rFonts w:hAnsi="宋体"/>
                <w:sz w:val="18"/>
                <w:szCs w:val="18"/>
              </w:rPr>
              <w:t>2</w:t>
            </w:r>
            <w:r w:rsidRPr="00714555">
              <w:rPr>
                <w:rFonts w:hAnsi="宋体" w:hint="eastAsia"/>
                <w:sz w:val="18"/>
                <w:szCs w:val="18"/>
              </w:rPr>
              <w:t>、发现安全标志外形尽寸、颜色、文字、位置等不符合，本章节不扣分，</w:t>
            </w:r>
            <w:r w:rsidRPr="00714555">
              <w:rPr>
                <w:rFonts w:hAnsi="宋体" w:hint="eastAsia"/>
                <w:color w:val="000000"/>
                <w:sz w:val="18"/>
                <w:szCs w:val="18"/>
              </w:rPr>
              <w:t>集中到“安全标志规范要求（六十二）”和“”视觉规范管理（六十三）”考核。</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5</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tcPr>
          <w:p w:rsidR="00BA29DB" w:rsidRPr="0053154F" w:rsidRDefault="00BA29DB" w:rsidP="0041409E">
            <w:pPr>
              <w:rPr>
                <w:rFonts w:ascii="宋体"/>
                <w:sz w:val="18"/>
                <w:szCs w:val="18"/>
              </w:rPr>
            </w:pPr>
            <w:r w:rsidRPr="0053154F">
              <w:rPr>
                <w:rFonts w:ascii="宋体" w:hAnsi="宋体" w:hint="eastAsia"/>
                <w:sz w:val="18"/>
                <w:szCs w:val="18"/>
              </w:rPr>
              <w:t>（三）值班人员要求</w:t>
            </w:r>
          </w:p>
        </w:tc>
        <w:tc>
          <w:tcPr>
            <w:tcW w:w="5400" w:type="dxa"/>
          </w:tcPr>
          <w:p w:rsidR="00BA29DB" w:rsidRPr="0053154F" w:rsidRDefault="00BA29DB" w:rsidP="004A282F">
            <w:pPr>
              <w:rPr>
                <w:rFonts w:ascii="宋体"/>
                <w:sz w:val="18"/>
                <w:szCs w:val="18"/>
              </w:rPr>
            </w:pPr>
            <w:r w:rsidRPr="0053154F">
              <w:rPr>
                <w:rFonts w:ascii="宋体" w:hAnsi="宋体"/>
                <w:sz w:val="18"/>
                <w:szCs w:val="18"/>
              </w:rPr>
              <w:t>1</w:t>
            </w:r>
            <w:r w:rsidRPr="0053154F">
              <w:rPr>
                <w:rFonts w:ascii="宋体" w:hAnsi="宋体" w:hint="eastAsia"/>
                <w:sz w:val="18"/>
                <w:szCs w:val="18"/>
              </w:rPr>
              <w:t>、</w:t>
            </w:r>
            <w:r w:rsidRPr="0053154F">
              <w:rPr>
                <w:rFonts w:ascii="宋体" w:hAnsi="宋体" w:hint="eastAsia"/>
                <w:color w:val="000000"/>
                <w:sz w:val="18"/>
                <w:szCs w:val="18"/>
              </w:rPr>
              <w:t>中心</w:t>
            </w:r>
            <w:r w:rsidRPr="0053154F">
              <w:rPr>
                <w:rFonts w:ascii="宋体" w:hAnsi="宋体" w:hint="eastAsia"/>
                <w:sz w:val="18"/>
                <w:szCs w:val="18"/>
              </w:rPr>
              <w:t>变配电站应安排专业人员全天值班，每班不少于</w:t>
            </w:r>
            <w:r w:rsidRPr="0053154F">
              <w:rPr>
                <w:rFonts w:ascii="宋体" w:hAnsi="宋体"/>
                <w:sz w:val="18"/>
                <w:szCs w:val="18"/>
              </w:rPr>
              <w:t>2</w:t>
            </w:r>
            <w:r w:rsidRPr="0053154F">
              <w:rPr>
                <w:rFonts w:ascii="宋体" w:hAnsi="宋体" w:hint="eastAsia"/>
                <w:sz w:val="18"/>
                <w:szCs w:val="18"/>
              </w:rPr>
              <w:t>人，进行操作时应一人操作，一人监护。</w:t>
            </w:r>
            <w:r w:rsidRPr="0053154F">
              <w:rPr>
                <w:rFonts w:ascii="宋体" w:hAnsi="宋体" w:cs="宋体" w:hint="eastAsia"/>
                <w:sz w:val="18"/>
                <w:szCs w:val="18"/>
                <w:lang w:val="zh-CN"/>
              </w:rPr>
              <w:t>发电机房应明确机组运行人员。人员情况以信息公示栏形式张贴。</w:t>
            </w:r>
          </w:p>
          <w:p w:rsidR="00BA29DB" w:rsidRPr="0053154F" w:rsidRDefault="00BA29DB" w:rsidP="004A282F">
            <w:pPr>
              <w:rPr>
                <w:rFonts w:ascii="宋体"/>
                <w:sz w:val="18"/>
                <w:szCs w:val="18"/>
              </w:rPr>
            </w:pPr>
            <w:r w:rsidRPr="0053154F">
              <w:rPr>
                <w:rFonts w:ascii="宋体" w:hAnsi="宋体"/>
                <w:sz w:val="18"/>
                <w:szCs w:val="18"/>
              </w:rPr>
              <w:t>2</w:t>
            </w:r>
            <w:r w:rsidRPr="0053154F">
              <w:rPr>
                <w:rFonts w:ascii="宋体" w:hAnsi="宋体" w:hint="eastAsia"/>
                <w:sz w:val="18"/>
                <w:szCs w:val="18"/>
              </w:rPr>
              <w:t>、值班</w:t>
            </w:r>
            <w:r w:rsidRPr="0053154F">
              <w:rPr>
                <w:rFonts w:ascii="宋体" w:hAnsi="宋体"/>
                <w:sz w:val="18"/>
                <w:szCs w:val="18"/>
              </w:rPr>
              <w:t>/</w:t>
            </w:r>
            <w:r w:rsidRPr="0053154F">
              <w:rPr>
                <w:rFonts w:ascii="宋体" w:hAnsi="宋体" w:hint="eastAsia"/>
                <w:sz w:val="18"/>
                <w:szCs w:val="18"/>
              </w:rPr>
              <w:t>运行人员应按照国家有关规定，取得合格有效的电工作业操作资格，方可上岗作业。</w:t>
            </w:r>
          </w:p>
          <w:p w:rsidR="00BA29DB" w:rsidRPr="0053154F" w:rsidRDefault="00BA29DB" w:rsidP="004A282F">
            <w:pPr>
              <w:rPr>
                <w:rFonts w:ascii="宋体"/>
                <w:sz w:val="18"/>
                <w:szCs w:val="18"/>
              </w:rPr>
            </w:pPr>
            <w:r w:rsidRPr="0053154F">
              <w:rPr>
                <w:rFonts w:ascii="宋体" w:hAnsi="宋体"/>
                <w:sz w:val="18"/>
                <w:szCs w:val="18"/>
              </w:rPr>
              <w:t>3</w:t>
            </w:r>
            <w:r w:rsidRPr="0053154F">
              <w:rPr>
                <w:rFonts w:ascii="宋体" w:hAnsi="宋体" w:hint="eastAsia"/>
                <w:sz w:val="18"/>
                <w:szCs w:val="18"/>
              </w:rPr>
              <w:t>、值班</w:t>
            </w:r>
            <w:r w:rsidRPr="0053154F">
              <w:rPr>
                <w:rFonts w:ascii="宋体" w:hAnsi="宋体"/>
                <w:sz w:val="18"/>
                <w:szCs w:val="18"/>
              </w:rPr>
              <w:t>/</w:t>
            </w:r>
            <w:r w:rsidRPr="0053154F">
              <w:rPr>
                <w:rFonts w:ascii="宋体" w:hAnsi="宋体" w:hint="eastAsia"/>
                <w:sz w:val="18"/>
                <w:szCs w:val="18"/>
              </w:rPr>
              <w:t>运行人员应贯彻落实本单位变配电站</w:t>
            </w:r>
            <w:r w:rsidRPr="0053154F">
              <w:rPr>
                <w:rFonts w:ascii="宋体" w:hAnsi="宋体"/>
                <w:sz w:val="18"/>
                <w:szCs w:val="18"/>
              </w:rPr>
              <w:t>/</w:t>
            </w:r>
            <w:r w:rsidRPr="0053154F">
              <w:rPr>
                <w:rFonts w:ascii="宋体" w:hAnsi="宋体" w:hint="eastAsia"/>
                <w:sz w:val="18"/>
                <w:szCs w:val="18"/>
              </w:rPr>
              <w:t>发电机房的各项安全管理制度，熟悉变配电系统、运行方式及设备性能，掌握本岗位的安全操作技术，并能正确的进行应急处理。</w:t>
            </w:r>
          </w:p>
          <w:p w:rsidR="00BA29DB" w:rsidRPr="0053154F" w:rsidRDefault="00BA29DB" w:rsidP="004A282F">
            <w:pPr>
              <w:rPr>
                <w:rFonts w:ascii="宋体"/>
                <w:sz w:val="18"/>
                <w:szCs w:val="18"/>
              </w:rPr>
            </w:pPr>
            <w:r w:rsidRPr="0053154F">
              <w:rPr>
                <w:rFonts w:ascii="宋体" w:hAnsi="宋体"/>
                <w:sz w:val="18"/>
                <w:szCs w:val="18"/>
              </w:rPr>
              <w:t>4</w:t>
            </w:r>
            <w:r w:rsidRPr="0053154F">
              <w:rPr>
                <w:rFonts w:ascii="宋体" w:hAnsi="宋体" w:hint="eastAsia"/>
                <w:sz w:val="18"/>
                <w:szCs w:val="18"/>
              </w:rPr>
              <w:t>、值班</w:t>
            </w:r>
            <w:r w:rsidRPr="0053154F">
              <w:rPr>
                <w:rFonts w:ascii="宋体" w:hAnsi="宋体"/>
                <w:sz w:val="18"/>
                <w:szCs w:val="18"/>
              </w:rPr>
              <w:t>/</w:t>
            </w:r>
            <w:r w:rsidRPr="0053154F">
              <w:rPr>
                <w:rFonts w:ascii="宋体" w:hAnsi="宋体" w:hint="eastAsia"/>
                <w:sz w:val="18"/>
                <w:szCs w:val="18"/>
              </w:rPr>
              <w:t>运行人员操作时应正确穿戴、使用劳动防护用品，并能正确使用安全用具。</w:t>
            </w:r>
          </w:p>
          <w:p w:rsidR="00BA29DB" w:rsidRPr="0053154F" w:rsidRDefault="00BA29DB" w:rsidP="004A282F">
            <w:pPr>
              <w:rPr>
                <w:rFonts w:ascii="宋体"/>
                <w:sz w:val="18"/>
                <w:szCs w:val="18"/>
              </w:rPr>
            </w:pPr>
            <w:r w:rsidRPr="0053154F">
              <w:rPr>
                <w:rFonts w:ascii="宋体" w:hAnsi="宋体"/>
                <w:sz w:val="18"/>
                <w:szCs w:val="18"/>
              </w:rPr>
              <w:t>5</w:t>
            </w:r>
            <w:r w:rsidRPr="0053154F">
              <w:rPr>
                <w:rFonts w:ascii="宋体" w:hAnsi="宋体" w:hint="eastAsia"/>
                <w:sz w:val="18"/>
                <w:szCs w:val="18"/>
              </w:rPr>
              <w:t>、值班</w:t>
            </w:r>
            <w:r w:rsidRPr="0053154F">
              <w:rPr>
                <w:rFonts w:ascii="宋体" w:hAnsi="宋体"/>
                <w:sz w:val="18"/>
                <w:szCs w:val="18"/>
              </w:rPr>
              <w:t>/</w:t>
            </w:r>
            <w:r w:rsidRPr="0053154F">
              <w:rPr>
                <w:rFonts w:ascii="宋体" w:hAnsi="宋体" w:hint="eastAsia"/>
                <w:sz w:val="18"/>
                <w:szCs w:val="18"/>
              </w:rPr>
              <w:t>运行人员应熟悉常用灭火器材及各种灭火设施的性能、布置和适用范围，并掌握其使用方法。</w:t>
            </w:r>
          </w:p>
          <w:p w:rsidR="00BA29DB" w:rsidRPr="0053154F" w:rsidRDefault="00BA29DB" w:rsidP="00BA29DB">
            <w:pPr>
              <w:pStyle w:val="a2"/>
              <w:ind w:left="31680" w:hangingChars="6" w:firstLine="31680"/>
              <w:rPr>
                <w:rFonts w:hAnsi="宋体"/>
                <w:sz w:val="18"/>
                <w:szCs w:val="18"/>
              </w:rPr>
            </w:pPr>
            <w:r w:rsidRPr="0053154F">
              <w:rPr>
                <w:rFonts w:hAnsi="宋体" w:cs="宋体"/>
                <w:sz w:val="18"/>
                <w:szCs w:val="18"/>
                <w:lang w:val="zh-CN"/>
              </w:rPr>
              <w:t>6</w:t>
            </w:r>
            <w:r w:rsidRPr="0053154F">
              <w:rPr>
                <w:rFonts w:hAnsi="宋体" w:cs="宋体" w:hint="eastAsia"/>
                <w:sz w:val="18"/>
                <w:szCs w:val="18"/>
                <w:lang w:val="zh-CN"/>
              </w:rPr>
              <w:t>、值班</w:t>
            </w:r>
            <w:r w:rsidRPr="0053154F">
              <w:rPr>
                <w:rFonts w:hAnsi="宋体"/>
                <w:sz w:val="18"/>
                <w:szCs w:val="18"/>
              </w:rPr>
              <w:t>/</w:t>
            </w:r>
            <w:r w:rsidRPr="0053154F">
              <w:rPr>
                <w:rFonts w:hAnsi="宋体" w:hint="eastAsia"/>
                <w:sz w:val="18"/>
                <w:szCs w:val="18"/>
              </w:rPr>
              <w:t>运行</w:t>
            </w:r>
            <w:r w:rsidRPr="0053154F">
              <w:rPr>
                <w:rFonts w:hAnsi="宋体" w:cs="宋体" w:hint="eastAsia"/>
                <w:sz w:val="18"/>
                <w:szCs w:val="18"/>
                <w:lang w:val="zh-CN"/>
              </w:rPr>
              <w:t>人员无职业禁忌症（指精神病、癫痫、严重的高血压或低血压等）且不得饮酒。</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BA29DB">
            <w:pPr>
              <w:tabs>
                <w:tab w:val="left" w:pos="839"/>
              </w:tabs>
              <w:ind w:firstLineChars="200" w:firstLine="31680"/>
              <w:rPr>
                <w:rFonts w:hAnsi="宋体"/>
                <w:b/>
                <w:sz w:val="18"/>
                <w:szCs w:val="18"/>
              </w:rPr>
            </w:pPr>
            <w:r w:rsidRPr="00714555">
              <w:rPr>
                <w:rFonts w:hAnsi="宋体" w:cs="宋体" w:hint="eastAsia"/>
                <w:sz w:val="18"/>
                <w:szCs w:val="18"/>
                <w:lang w:val="zh-CN"/>
              </w:rPr>
              <w:t>信息公示栏、</w:t>
            </w:r>
            <w:r w:rsidRPr="00714555">
              <w:rPr>
                <w:rFonts w:hAnsi="宋体" w:hint="eastAsia"/>
                <w:sz w:val="18"/>
                <w:szCs w:val="18"/>
              </w:rPr>
              <w:t>电工作业资格证。</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497353">
            <w:pPr>
              <w:rPr>
                <w:rFonts w:ascii="宋体" w:cs="宋体"/>
                <w:sz w:val="18"/>
                <w:szCs w:val="18"/>
                <w:lang w:val="zh-CN"/>
              </w:rPr>
            </w:pPr>
            <w:r w:rsidRPr="00714555">
              <w:rPr>
                <w:rFonts w:ascii="宋体" w:hAnsi="宋体" w:cs="宋体"/>
                <w:sz w:val="18"/>
                <w:szCs w:val="18"/>
              </w:rPr>
              <w:t>1</w:t>
            </w:r>
            <w:r w:rsidRPr="00714555">
              <w:rPr>
                <w:rFonts w:ascii="宋体" w:hAnsi="宋体" w:cs="宋体" w:hint="eastAsia"/>
                <w:sz w:val="18"/>
                <w:szCs w:val="18"/>
              </w:rPr>
              <w:t>、</w:t>
            </w:r>
            <w:r w:rsidRPr="00714555">
              <w:rPr>
                <w:rFonts w:ascii="宋体" w:hAnsi="宋体" w:cs="宋体" w:hint="eastAsia"/>
                <w:sz w:val="18"/>
                <w:szCs w:val="18"/>
                <w:lang w:val="zh-CN"/>
              </w:rPr>
              <w:t>信息公示栏设置、值班人员配置数量、</w:t>
            </w:r>
            <w:r w:rsidRPr="00714555">
              <w:rPr>
                <w:rFonts w:ascii="宋体" w:hAnsi="宋体" w:cs="宋体" w:hint="eastAsia"/>
                <w:sz w:val="18"/>
                <w:szCs w:val="18"/>
              </w:rPr>
              <w:t>资格证有效性；</w:t>
            </w:r>
          </w:p>
          <w:p w:rsidR="00BA29DB" w:rsidRPr="00714555" w:rsidRDefault="00BA29DB" w:rsidP="00497353">
            <w:pPr>
              <w:rPr>
                <w:rFonts w:ascii="宋体" w:cs="宋体"/>
                <w:sz w:val="18"/>
                <w:szCs w:val="18"/>
              </w:rPr>
            </w:pPr>
            <w:r w:rsidRPr="00714555">
              <w:rPr>
                <w:rFonts w:ascii="宋体" w:hAnsi="宋体" w:cs="宋体"/>
                <w:sz w:val="18"/>
                <w:szCs w:val="18"/>
                <w:lang w:val="zh-CN"/>
              </w:rPr>
              <w:t>2</w:t>
            </w:r>
            <w:r w:rsidRPr="00714555">
              <w:rPr>
                <w:rFonts w:ascii="宋体" w:hAnsi="宋体" w:cs="宋体" w:hint="eastAsia"/>
                <w:sz w:val="18"/>
                <w:szCs w:val="18"/>
                <w:lang w:val="zh-CN"/>
              </w:rPr>
              <w:t>、</w:t>
            </w:r>
            <w:r w:rsidRPr="00714555">
              <w:rPr>
                <w:rFonts w:ascii="宋体" w:hAnsi="宋体" w:cs="宋体" w:hint="eastAsia"/>
                <w:sz w:val="18"/>
                <w:szCs w:val="18"/>
              </w:rPr>
              <w:t>当班人数；</w:t>
            </w:r>
          </w:p>
          <w:p w:rsidR="00BA29DB" w:rsidRPr="00714555" w:rsidRDefault="00BA29DB" w:rsidP="00497353">
            <w:pPr>
              <w:tabs>
                <w:tab w:val="left" w:pos="839"/>
              </w:tabs>
              <w:rPr>
                <w:rFonts w:hAnsi="宋体"/>
                <w:sz w:val="18"/>
                <w:szCs w:val="18"/>
              </w:rPr>
            </w:pPr>
            <w:r w:rsidRPr="00714555">
              <w:rPr>
                <w:rFonts w:hAnsi="宋体" w:cs="宋体"/>
                <w:sz w:val="18"/>
                <w:szCs w:val="18"/>
              </w:rPr>
              <w:t>3</w:t>
            </w:r>
            <w:r w:rsidRPr="00714555">
              <w:rPr>
                <w:rFonts w:hAnsi="宋体" w:cs="宋体" w:hint="eastAsia"/>
                <w:sz w:val="18"/>
                <w:szCs w:val="18"/>
              </w:rPr>
              <w:t>、</w:t>
            </w:r>
            <w:r w:rsidRPr="00714555">
              <w:rPr>
                <w:rFonts w:hAnsi="宋体" w:hint="eastAsia"/>
                <w:sz w:val="18"/>
                <w:szCs w:val="18"/>
              </w:rPr>
              <w:t>检查值班人员操作时劳防用品穿戴情况；</w:t>
            </w:r>
          </w:p>
          <w:p w:rsidR="00BA29DB" w:rsidRPr="00714555" w:rsidRDefault="00BA29DB" w:rsidP="00497353">
            <w:pPr>
              <w:tabs>
                <w:tab w:val="left" w:pos="839"/>
              </w:tabs>
              <w:rPr>
                <w:rFonts w:hAnsi="宋体"/>
                <w:sz w:val="18"/>
                <w:szCs w:val="18"/>
              </w:rPr>
            </w:pPr>
            <w:r w:rsidRPr="00714555">
              <w:rPr>
                <w:rFonts w:hAnsi="宋体"/>
                <w:sz w:val="18"/>
                <w:szCs w:val="18"/>
              </w:rPr>
              <w:t>4</w:t>
            </w:r>
            <w:r w:rsidRPr="00714555">
              <w:rPr>
                <w:rFonts w:hAnsi="宋体" w:hint="eastAsia"/>
                <w:sz w:val="18"/>
                <w:szCs w:val="18"/>
              </w:rPr>
              <w:t>、</w:t>
            </w:r>
            <w:r w:rsidRPr="00714555">
              <w:rPr>
                <w:rFonts w:hAnsi="宋体" w:cs="宋体" w:hint="eastAsia"/>
                <w:sz w:val="18"/>
                <w:szCs w:val="18"/>
              </w:rPr>
              <w:t>现场</w:t>
            </w:r>
            <w:r w:rsidRPr="00714555">
              <w:rPr>
                <w:rFonts w:hAnsi="宋体" w:hint="eastAsia"/>
                <w:sz w:val="18"/>
                <w:szCs w:val="18"/>
              </w:rPr>
              <w:t>询问</w:t>
            </w:r>
            <w:r w:rsidRPr="00714555">
              <w:rPr>
                <w:rFonts w:hAnsi="宋体"/>
                <w:sz w:val="18"/>
                <w:szCs w:val="18"/>
              </w:rPr>
              <w:t>1</w:t>
            </w:r>
            <w:r w:rsidRPr="00714555">
              <w:rPr>
                <w:rFonts w:hAnsi="宋体" w:hint="eastAsia"/>
                <w:sz w:val="18"/>
                <w:szCs w:val="18"/>
              </w:rPr>
              <w:t>名值班</w:t>
            </w:r>
            <w:r w:rsidRPr="00714555">
              <w:rPr>
                <w:rFonts w:hAnsi="宋体"/>
                <w:sz w:val="18"/>
                <w:szCs w:val="18"/>
              </w:rPr>
              <w:t>/</w:t>
            </w:r>
            <w:r w:rsidRPr="00714555">
              <w:rPr>
                <w:rFonts w:hAnsi="宋体" w:hint="eastAsia"/>
                <w:sz w:val="18"/>
                <w:szCs w:val="18"/>
              </w:rPr>
              <w:t>运行人员，了解操作规程、常见故障处理知识、劳动防护用品及安全用具的使用方法、应急方法等。</w:t>
            </w:r>
          </w:p>
          <w:p w:rsidR="00BA29DB" w:rsidRPr="00714555" w:rsidRDefault="00BA29DB" w:rsidP="00497353">
            <w:pPr>
              <w:tabs>
                <w:tab w:val="left" w:pos="839"/>
              </w:tabs>
              <w:rPr>
                <w:rFonts w:hAnsi="宋体"/>
                <w:sz w:val="18"/>
                <w:szCs w:val="18"/>
              </w:rPr>
            </w:pPr>
            <w:r w:rsidRPr="00714555">
              <w:rPr>
                <w:rFonts w:hAnsi="宋体" w:hint="eastAsia"/>
                <w:b/>
                <w:sz w:val="18"/>
                <w:szCs w:val="18"/>
              </w:rPr>
              <w:t>评分标准：</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、无信息公示栏，扣</w:t>
            </w:r>
            <w:r w:rsidRPr="00714555">
              <w:rPr>
                <w:rFonts w:ascii="宋体" w:hAnsi="宋体"/>
                <w:sz w:val="18"/>
                <w:szCs w:val="18"/>
              </w:rPr>
              <w:t>1</w:t>
            </w:r>
            <w:r w:rsidRPr="00714555">
              <w:rPr>
                <w:rFonts w:ascii="宋体" w:hAnsi="宋体" w:hint="eastAsia"/>
                <w:sz w:val="18"/>
                <w:szCs w:val="18"/>
              </w:rPr>
              <w:t>分；</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、资格证无效或人员配备不足，每发现一人次不符合扣</w:t>
            </w:r>
            <w:r w:rsidRPr="00714555">
              <w:rPr>
                <w:rFonts w:ascii="宋体" w:hAnsi="宋体"/>
                <w:sz w:val="18"/>
                <w:szCs w:val="18"/>
              </w:rPr>
              <w:t>2</w:t>
            </w:r>
            <w:r w:rsidRPr="00714555">
              <w:rPr>
                <w:rFonts w:ascii="宋体" w:hAnsi="宋体" w:hint="eastAsia"/>
                <w:sz w:val="18"/>
                <w:szCs w:val="18"/>
              </w:rPr>
              <w:t>分；</w:t>
            </w:r>
          </w:p>
          <w:p w:rsidR="00BA29DB" w:rsidRPr="00714555" w:rsidRDefault="00BA29DB"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w:t>
            </w:r>
            <w:r w:rsidRPr="00714555">
              <w:rPr>
                <w:rFonts w:ascii="宋体" w:hAnsi="宋体" w:cs="宋体" w:hint="eastAsia"/>
                <w:sz w:val="18"/>
                <w:szCs w:val="18"/>
              </w:rPr>
              <w:t>现场</w:t>
            </w:r>
            <w:r w:rsidRPr="00714555">
              <w:rPr>
                <w:rFonts w:ascii="宋体" w:hAnsi="宋体" w:hint="eastAsia"/>
                <w:sz w:val="18"/>
                <w:szCs w:val="18"/>
              </w:rPr>
              <w:t>询问的值班</w:t>
            </w:r>
            <w:r w:rsidRPr="00714555">
              <w:rPr>
                <w:rFonts w:ascii="宋体" w:hAnsi="宋体"/>
                <w:sz w:val="18"/>
                <w:szCs w:val="18"/>
              </w:rPr>
              <w:t>/</w:t>
            </w:r>
            <w:r w:rsidRPr="00714555">
              <w:rPr>
                <w:rFonts w:ascii="宋体" w:hAnsi="宋体" w:hint="eastAsia"/>
                <w:sz w:val="18"/>
                <w:szCs w:val="18"/>
              </w:rPr>
              <w:t>运行人员回答提问不准确不完整扣</w:t>
            </w:r>
            <w:r w:rsidRPr="00714555">
              <w:rPr>
                <w:rFonts w:ascii="宋体" w:hAnsi="宋体"/>
                <w:sz w:val="18"/>
                <w:szCs w:val="18"/>
              </w:rPr>
              <w:t>1</w:t>
            </w:r>
            <w:r w:rsidRPr="00714555">
              <w:rPr>
                <w:rFonts w:ascii="宋体" w:hAnsi="宋体" w:hint="eastAsia"/>
                <w:sz w:val="18"/>
                <w:szCs w:val="18"/>
              </w:rPr>
              <w:t>分；</w:t>
            </w:r>
          </w:p>
          <w:p w:rsidR="00BA29DB" w:rsidRPr="00714555" w:rsidRDefault="00BA29DB" w:rsidP="00497353">
            <w:pPr>
              <w:rPr>
                <w:rFonts w:ascii="宋体"/>
                <w:sz w:val="18"/>
                <w:szCs w:val="18"/>
              </w:rPr>
            </w:pPr>
            <w:r w:rsidRPr="00714555">
              <w:rPr>
                <w:rFonts w:ascii="宋体" w:hAnsi="宋体"/>
                <w:sz w:val="18"/>
                <w:szCs w:val="18"/>
              </w:rPr>
              <w:t>4</w:t>
            </w:r>
            <w:r w:rsidRPr="00714555">
              <w:rPr>
                <w:rFonts w:ascii="宋体" w:hAnsi="宋体" w:hint="eastAsia"/>
                <w:sz w:val="18"/>
                <w:szCs w:val="18"/>
              </w:rPr>
              <w:t>、值班人员未正确穿戴防护用品，每发现一处不符合扣</w:t>
            </w:r>
            <w:r w:rsidRPr="00714555">
              <w:rPr>
                <w:rFonts w:ascii="宋体" w:hAnsi="宋体"/>
                <w:sz w:val="18"/>
                <w:szCs w:val="18"/>
              </w:rPr>
              <w:t>0.5</w:t>
            </w:r>
            <w:r w:rsidRPr="00714555">
              <w:rPr>
                <w:rFonts w:ascii="宋体" w:hAnsi="宋体" w:hint="eastAsia"/>
                <w:sz w:val="18"/>
                <w:szCs w:val="18"/>
              </w:rPr>
              <w:t>分；作业时未正确穿戴防护用品，每发现一人次扣</w:t>
            </w:r>
            <w:r w:rsidRPr="00714555">
              <w:rPr>
                <w:rFonts w:ascii="宋体" w:hAnsi="宋体"/>
                <w:sz w:val="18"/>
                <w:szCs w:val="18"/>
              </w:rPr>
              <w:t>1</w:t>
            </w:r>
            <w:r w:rsidRPr="00714555">
              <w:rPr>
                <w:rFonts w:ascii="宋体" w:hAnsi="宋体" w:hint="eastAsia"/>
                <w:sz w:val="18"/>
                <w:szCs w:val="18"/>
              </w:rPr>
              <w:t>分；</w:t>
            </w:r>
          </w:p>
          <w:p w:rsidR="00BA29DB" w:rsidRPr="00714555" w:rsidRDefault="00BA29DB" w:rsidP="00BA29DB">
            <w:pPr>
              <w:tabs>
                <w:tab w:val="left" w:pos="839"/>
              </w:tabs>
              <w:ind w:firstLineChars="150" w:firstLine="31680"/>
              <w:rPr>
                <w:rFonts w:hAnsi="宋体"/>
                <w:b/>
                <w:sz w:val="18"/>
                <w:szCs w:val="18"/>
              </w:rPr>
            </w:pPr>
            <w:r w:rsidRPr="00714555">
              <w:rPr>
                <w:rFonts w:hAnsi="宋体" w:hint="eastAsia"/>
                <w:sz w:val="18"/>
                <w:szCs w:val="18"/>
              </w:rPr>
              <w:t>本项目扣完</w:t>
            </w:r>
            <w:r w:rsidRPr="00714555">
              <w:rPr>
                <w:rFonts w:hAnsi="宋体"/>
                <w:sz w:val="18"/>
                <w:szCs w:val="18"/>
              </w:rPr>
              <w:t>5</w:t>
            </w:r>
            <w:r w:rsidRPr="00714555">
              <w:rPr>
                <w:rFonts w:hAnsi="宋体" w:hint="eastAsia"/>
                <w:sz w:val="18"/>
                <w:szCs w:val="18"/>
              </w:rPr>
              <w:t>分为止</w:t>
            </w:r>
            <w:r>
              <w:rPr>
                <w:rFonts w:hAnsi="宋体" w:hint="eastAsia"/>
                <w:sz w:val="18"/>
                <w:szCs w:val="18"/>
              </w:rPr>
              <w:t>。</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5</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Merge/>
            <w:vAlign w:val="center"/>
          </w:tcPr>
          <w:p w:rsidR="00BA29DB" w:rsidRPr="0053154F" w:rsidRDefault="00BA29DB" w:rsidP="0053154F">
            <w:pPr>
              <w:jc w:val="center"/>
              <w:rPr>
                <w:rFonts w:ascii="宋体"/>
                <w:kern w:val="0"/>
                <w:sz w:val="18"/>
                <w:szCs w:val="18"/>
              </w:rPr>
            </w:pPr>
          </w:p>
        </w:tc>
        <w:tc>
          <w:tcPr>
            <w:tcW w:w="720" w:type="dxa"/>
            <w:vMerge w:val="restart"/>
          </w:tcPr>
          <w:p w:rsidR="00BA29DB" w:rsidRPr="0053154F" w:rsidRDefault="00BA29DB" w:rsidP="0041409E">
            <w:pPr>
              <w:rPr>
                <w:rFonts w:ascii="宋体"/>
                <w:sz w:val="18"/>
                <w:szCs w:val="18"/>
              </w:rPr>
            </w:pPr>
            <w:r w:rsidRPr="0053154F">
              <w:rPr>
                <w:rFonts w:ascii="宋体" w:hAnsi="宋体" w:hint="eastAsia"/>
                <w:sz w:val="18"/>
                <w:szCs w:val="18"/>
              </w:rPr>
              <w:t>（四）规章制度及应急管理、记录、资料</w:t>
            </w:r>
          </w:p>
        </w:tc>
        <w:tc>
          <w:tcPr>
            <w:tcW w:w="5400" w:type="dxa"/>
          </w:tcPr>
          <w:p w:rsidR="00BA29DB" w:rsidRPr="0053154F" w:rsidRDefault="00BA29DB" w:rsidP="00BA29DB">
            <w:pPr>
              <w:ind w:left="31680" w:hangingChars="12" w:firstLine="31680"/>
              <w:rPr>
                <w:rFonts w:ascii="宋体"/>
                <w:sz w:val="18"/>
                <w:szCs w:val="18"/>
              </w:rPr>
            </w:pPr>
            <w:r w:rsidRPr="0053154F">
              <w:rPr>
                <w:rFonts w:ascii="宋体" w:hAnsi="宋体"/>
                <w:sz w:val="18"/>
                <w:szCs w:val="18"/>
              </w:rPr>
              <w:t>1</w:t>
            </w:r>
            <w:r w:rsidRPr="0053154F">
              <w:rPr>
                <w:rFonts w:ascii="宋体" w:hAnsi="宋体" w:hint="eastAsia"/>
                <w:sz w:val="18"/>
                <w:szCs w:val="18"/>
              </w:rPr>
              <w:t>、变配电站、柴油发电机房应建立以下制度或操作规程，并按《中国电科安全生产标准化规范</w:t>
            </w:r>
            <w:r w:rsidRPr="0053154F">
              <w:rPr>
                <w:rFonts w:ascii="宋体" w:hAnsi="宋体"/>
                <w:sz w:val="18"/>
                <w:szCs w:val="18"/>
              </w:rPr>
              <w:t xml:space="preserve"> </w:t>
            </w:r>
            <w:r w:rsidRPr="0053154F">
              <w:rPr>
                <w:rFonts w:ascii="宋体" w:hAnsi="宋体" w:hint="eastAsia"/>
                <w:sz w:val="18"/>
                <w:szCs w:val="18"/>
              </w:rPr>
              <w:t>综合管理》</w:t>
            </w:r>
            <w:r w:rsidRPr="00B45287">
              <w:rPr>
                <w:rFonts w:ascii="宋体" w:hAnsi="宋体" w:hint="eastAsia"/>
                <w:color w:val="000000"/>
                <w:sz w:val="18"/>
                <w:szCs w:val="18"/>
              </w:rPr>
              <w:t>第四十五和第四十六评审项</w:t>
            </w:r>
            <w:r w:rsidRPr="0053154F">
              <w:rPr>
                <w:rFonts w:ascii="宋体" w:hAnsi="宋体" w:hint="eastAsia"/>
                <w:sz w:val="18"/>
                <w:szCs w:val="18"/>
              </w:rPr>
              <w:t>“安全标志与视觉管理”的规定要求上墙。</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）变配电站值班人员职责</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2</w:t>
            </w:r>
            <w:r w:rsidRPr="0053154F">
              <w:rPr>
                <w:rFonts w:ascii="宋体" w:hAnsi="宋体" w:hint="eastAsia"/>
                <w:sz w:val="18"/>
                <w:szCs w:val="18"/>
              </w:rPr>
              <w:t>）变配电站交接班制度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3</w:t>
            </w:r>
            <w:r w:rsidRPr="0053154F">
              <w:rPr>
                <w:rFonts w:ascii="宋体" w:hAnsi="宋体" w:hint="eastAsia"/>
                <w:sz w:val="18"/>
                <w:szCs w:val="18"/>
              </w:rPr>
              <w:t>）变配电站工作票制度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4</w:t>
            </w:r>
            <w:r w:rsidRPr="0053154F">
              <w:rPr>
                <w:rFonts w:ascii="宋体" w:hAnsi="宋体" w:hint="eastAsia"/>
                <w:sz w:val="18"/>
                <w:szCs w:val="18"/>
              </w:rPr>
              <w:t>）变配电站倒闸操作与停、送电制度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5</w:t>
            </w:r>
            <w:r w:rsidRPr="0053154F">
              <w:rPr>
                <w:rFonts w:ascii="宋体" w:hAnsi="宋体" w:hint="eastAsia"/>
                <w:sz w:val="18"/>
                <w:szCs w:val="18"/>
              </w:rPr>
              <w:t>）变配电站巡视检查制度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6</w:t>
            </w:r>
            <w:r w:rsidRPr="0053154F">
              <w:rPr>
                <w:rFonts w:ascii="宋体" w:hAnsi="宋体" w:hint="eastAsia"/>
                <w:sz w:val="18"/>
                <w:szCs w:val="18"/>
              </w:rPr>
              <w:t>）变配电站安全运行制度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7</w:t>
            </w:r>
            <w:r w:rsidRPr="0053154F">
              <w:rPr>
                <w:rFonts w:ascii="宋体" w:hAnsi="宋体" w:hint="eastAsia"/>
                <w:sz w:val="18"/>
                <w:szCs w:val="18"/>
              </w:rPr>
              <w:t>）变配电站突发事件现场处置方案</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8</w:t>
            </w:r>
            <w:r w:rsidRPr="0053154F">
              <w:rPr>
                <w:rFonts w:ascii="宋体" w:hAnsi="宋体" w:hint="eastAsia"/>
                <w:sz w:val="18"/>
                <w:szCs w:val="18"/>
              </w:rPr>
              <w:t>）变配电站安全工作规程</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9</w:t>
            </w:r>
            <w:r w:rsidRPr="0053154F">
              <w:rPr>
                <w:rFonts w:ascii="宋体" w:hAnsi="宋体" w:hint="eastAsia"/>
                <w:sz w:val="18"/>
                <w:szCs w:val="18"/>
              </w:rPr>
              <w:t>）柴油发电机值班人员职责</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10</w:t>
            </w:r>
            <w:r w:rsidRPr="0053154F">
              <w:rPr>
                <w:rFonts w:ascii="宋体" w:hAnsi="宋体" w:hint="eastAsia"/>
                <w:sz w:val="18"/>
                <w:szCs w:val="18"/>
              </w:rPr>
              <w:t>）柴油发电机交接班制度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11</w:t>
            </w:r>
            <w:r w:rsidRPr="0053154F">
              <w:rPr>
                <w:rFonts w:ascii="宋体" w:hAnsi="宋体" w:hint="eastAsia"/>
                <w:sz w:val="18"/>
                <w:szCs w:val="18"/>
              </w:rPr>
              <w:t>）柴油发电机组安全管理制度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12</w:t>
            </w:r>
            <w:r w:rsidRPr="0053154F">
              <w:rPr>
                <w:rFonts w:ascii="宋体" w:hAnsi="宋体" w:hint="eastAsia"/>
                <w:sz w:val="18"/>
                <w:szCs w:val="18"/>
              </w:rPr>
              <w:t>）储油罐管理制度</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13</w:t>
            </w:r>
            <w:r w:rsidRPr="0053154F">
              <w:rPr>
                <w:rFonts w:ascii="宋体" w:hAnsi="宋体" w:hint="eastAsia"/>
                <w:sz w:val="18"/>
                <w:szCs w:val="18"/>
              </w:rPr>
              <w:t>）柴油发电机房突发事件现场处置方案</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14</w:t>
            </w:r>
            <w:r w:rsidRPr="0053154F">
              <w:rPr>
                <w:rFonts w:ascii="宋体" w:hAnsi="宋体" w:hint="eastAsia"/>
                <w:sz w:val="18"/>
                <w:szCs w:val="18"/>
              </w:rPr>
              <w:t>）柴油发电机组安全操作规程</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15</w:t>
            </w:r>
            <w:r w:rsidRPr="0053154F">
              <w:rPr>
                <w:rFonts w:ascii="宋体" w:hAnsi="宋体" w:hint="eastAsia"/>
                <w:sz w:val="18"/>
                <w:szCs w:val="18"/>
              </w:rPr>
              <w:t>）柴油发电机组维护保养规程</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16</w:t>
            </w:r>
            <w:r w:rsidRPr="0053154F">
              <w:rPr>
                <w:rFonts w:ascii="宋体" w:hAnsi="宋体" w:hint="eastAsia"/>
                <w:sz w:val="18"/>
                <w:szCs w:val="18"/>
              </w:rPr>
              <w:t>）储油罐上油操作规程</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17</w:t>
            </w:r>
            <w:r w:rsidRPr="0053154F">
              <w:rPr>
                <w:rFonts w:hAnsi="宋体" w:hint="eastAsia"/>
                <w:sz w:val="18"/>
                <w:szCs w:val="18"/>
              </w:rPr>
              <w:t>）发电倒闸操作规程</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BA29DB">
            <w:pPr>
              <w:tabs>
                <w:tab w:val="left" w:pos="839"/>
              </w:tabs>
              <w:ind w:firstLineChars="200" w:firstLine="31680"/>
              <w:rPr>
                <w:rFonts w:hAnsi="宋体"/>
                <w:b/>
                <w:sz w:val="18"/>
                <w:szCs w:val="18"/>
              </w:rPr>
            </w:pPr>
            <w:r w:rsidRPr="00714555">
              <w:rPr>
                <w:rFonts w:hAnsi="宋体" w:hint="eastAsia"/>
                <w:sz w:val="18"/>
                <w:szCs w:val="18"/>
              </w:rPr>
              <w:t>安全管理制度、操作规程；</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、制度及操作规程的上墙情况；</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、制度及操作规程的执行情况。</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、缺少一个制度或操作规程，扣</w:t>
            </w:r>
            <w:r w:rsidRPr="00714555">
              <w:rPr>
                <w:rFonts w:ascii="宋体" w:hAnsi="宋体"/>
                <w:sz w:val="18"/>
                <w:szCs w:val="18"/>
              </w:rPr>
              <w:t>1</w:t>
            </w:r>
            <w:r w:rsidRPr="00714555">
              <w:rPr>
                <w:rFonts w:ascii="宋体" w:hAnsi="宋体" w:hint="eastAsia"/>
                <w:sz w:val="18"/>
                <w:szCs w:val="18"/>
              </w:rPr>
              <w:t>分；</w:t>
            </w:r>
          </w:p>
          <w:p w:rsidR="00BA29DB" w:rsidRPr="00714555" w:rsidRDefault="00BA29DB"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、内容不完善或执行不到位，每发现一处不符合扣</w:t>
            </w:r>
            <w:r w:rsidRPr="00714555">
              <w:rPr>
                <w:rFonts w:ascii="宋体" w:hAnsi="宋体"/>
                <w:sz w:val="18"/>
                <w:szCs w:val="18"/>
              </w:rPr>
              <w:t>1</w:t>
            </w:r>
            <w:r w:rsidRPr="00714555">
              <w:rPr>
                <w:rFonts w:ascii="宋体" w:hAnsi="宋体" w:hint="eastAsia"/>
                <w:sz w:val="18"/>
                <w:szCs w:val="18"/>
              </w:rPr>
              <w:t>分。</w:t>
            </w:r>
          </w:p>
          <w:p w:rsidR="00BA29DB" w:rsidRPr="00714555" w:rsidRDefault="00BA29DB" w:rsidP="00BA29DB">
            <w:pPr>
              <w:tabs>
                <w:tab w:val="left" w:pos="839"/>
              </w:tabs>
              <w:ind w:firstLineChars="200" w:firstLine="31680"/>
              <w:rPr>
                <w:rFonts w:hAnsi="宋体"/>
                <w:b/>
                <w:sz w:val="18"/>
                <w:szCs w:val="18"/>
              </w:rPr>
            </w:pPr>
            <w:r w:rsidRPr="00714555">
              <w:rPr>
                <w:rFonts w:hAnsi="宋体" w:hint="eastAsia"/>
                <w:sz w:val="18"/>
                <w:szCs w:val="18"/>
              </w:rPr>
              <w:t>本项目扣完</w:t>
            </w:r>
            <w:r w:rsidRPr="00714555">
              <w:rPr>
                <w:rFonts w:hAnsi="宋体"/>
                <w:sz w:val="18"/>
                <w:szCs w:val="18"/>
              </w:rPr>
              <w:t>10</w:t>
            </w:r>
            <w:r w:rsidRPr="00714555">
              <w:rPr>
                <w:rFonts w:hAnsi="宋体" w:hint="eastAsia"/>
                <w:sz w:val="18"/>
                <w:szCs w:val="18"/>
              </w:rPr>
              <w:t>分为止</w:t>
            </w:r>
            <w:r>
              <w:rPr>
                <w:rFonts w:hAnsi="宋体" w:hint="eastAsia"/>
                <w:sz w:val="18"/>
                <w:szCs w:val="18"/>
              </w:rPr>
              <w:t>。</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10</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Align w:val="center"/>
          </w:tcPr>
          <w:p w:rsidR="00BA29DB" w:rsidRPr="0053154F" w:rsidRDefault="00BA29DB" w:rsidP="0053154F">
            <w:pPr>
              <w:jc w:val="center"/>
              <w:rPr>
                <w:rFonts w:ascii="宋体"/>
                <w:kern w:val="0"/>
                <w:sz w:val="18"/>
                <w:szCs w:val="18"/>
              </w:rPr>
            </w:pPr>
          </w:p>
        </w:tc>
        <w:tc>
          <w:tcPr>
            <w:tcW w:w="720" w:type="dxa"/>
            <w:vMerge/>
          </w:tcPr>
          <w:p w:rsidR="00BA29DB" w:rsidRPr="0053154F" w:rsidRDefault="00BA29DB" w:rsidP="009F7CAA">
            <w:pPr>
              <w:rPr>
                <w:rFonts w:ascii="宋体"/>
                <w:sz w:val="18"/>
                <w:szCs w:val="18"/>
              </w:rPr>
            </w:pPr>
          </w:p>
        </w:tc>
        <w:tc>
          <w:tcPr>
            <w:tcW w:w="5400" w:type="dxa"/>
          </w:tcPr>
          <w:p w:rsidR="00BA29DB" w:rsidRPr="0053154F" w:rsidRDefault="00BA29DB" w:rsidP="00BA29DB">
            <w:pPr>
              <w:ind w:left="31680" w:hangingChars="12" w:firstLine="31680"/>
              <w:rPr>
                <w:rFonts w:ascii="宋体"/>
                <w:sz w:val="18"/>
                <w:szCs w:val="18"/>
              </w:rPr>
            </w:pPr>
            <w:r w:rsidRPr="0053154F">
              <w:rPr>
                <w:rFonts w:ascii="宋体" w:hAnsi="宋体"/>
                <w:sz w:val="18"/>
                <w:szCs w:val="18"/>
              </w:rPr>
              <w:t>2</w:t>
            </w:r>
            <w:r w:rsidRPr="0053154F">
              <w:rPr>
                <w:rFonts w:ascii="宋体" w:hAnsi="宋体" w:hint="eastAsia"/>
                <w:sz w:val="18"/>
                <w:szCs w:val="18"/>
              </w:rPr>
              <w:t>、变配电站、柴油发电机房应建立和保存以下工作记录，保存期限：至少</w:t>
            </w:r>
            <w:r w:rsidRPr="0053154F">
              <w:rPr>
                <w:rFonts w:ascii="宋体" w:hAnsi="宋体"/>
                <w:sz w:val="18"/>
                <w:szCs w:val="18"/>
              </w:rPr>
              <w:t>1</w:t>
            </w:r>
            <w:r w:rsidRPr="0053154F">
              <w:rPr>
                <w:rFonts w:ascii="宋体" w:hAnsi="宋体" w:hint="eastAsia"/>
                <w:sz w:val="18"/>
                <w:szCs w:val="18"/>
              </w:rPr>
              <w:t>年。</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）变配电站运行日志</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2</w:t>
            </w:r>
            <w:r w:rsidRPr="0053154F">
              <w:rPr>
                <w:rFonts w:ascii="宋体" w:hAnsi="宋体" w:hint="eastAsia"/>
                <w:sz w:val="18"/>
                <w:szCs w:val="18"/>
              </w:rPr>
              <w:t>）变配电站工作票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3</w:t>
            </w:r>
            <w:r w:rsidRPr="0053154F">
              <w:rPr>
                <w:rFonts w:ascii="宋体" w:hAnsi="宋体" w:hint="eastAsia"/>
                <w:sz w:val="18"/>
                <w:szCs w:val="18"/>
              </w:rPr>
              <w:t>）变配电站操作票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4</w:t>
            </w:r>
            <w:r w:rsidRPr="0053154F">
              <w:rPr>
                <w:rFonts w:ascii="宋体" w:hAnsi="宋体" w:hint="eastAsia"/>
                <w:sz w:val="18"/>
                <w:szCs w:val="18"/>
              </w:rPr>
              <w:t>）变配电站外来人员出入登记表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5</w:t>
            </w:r>
            <w:r w:rsidRPr="0053154F">
              <w:rPr>
                <w:rFonts w:ascii="宋体" w:hAnsi="宋体" w:hint="eastAsia"/>
                <w:sz w:val="18"/>
                <w:szCs w:val="18"/>
              </w:rPr>
              <w:t>）变配电站交接班记录表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6</w:t>
            </w:r>
            <w:r w:rsidRPr="0053154F">
              <w:rPr>
                <w:rFonts w:ascii="宋体" w:hAnsi="宋体" w:hint="eastAsia"/>
                <w:sz w:val="18"/>
                <w:szCs w:val="18"/>
              </w:rPr>
              <w:t>）变配电站巡视检查记录表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7</w:t>
            </w:r>
            <w:r w:rsidRPr="0053154F">
              <w:rPr>
                <w:rFonts w:ascii="宋体" w:hAnsi="宋体" w:hint="eastAsia"/>
                <w:sz w:val="18"/>
                <w:szCs w:val="18"/>
              </w:rPr>
              <w:t>）变配电站事故处理记录表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8</w:t>
            </w:r>
            <w:r w:rsidRPr="0053154F">
              <w:rPr>
                <w:rFonts w:ascii="宋体" w:hAnsi="宋体" w:hint="eastAsia"/>
                <w:sz w:val="18"/>
                <w:szCs w:val="18"/>
              </w:rPr>
              <w:t>）变配电站备用照明维护保养记录</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9</w:t>
            </w:r>
            <w:r w:rsidRPr="0053154F">
              <w:rPr>
                <w:rFonts w:ascii="宋体" w:hAnsi="宋体" w:hint="eastAsia"/>
                <w:sz w:val="18"/>
                <w:szCs w:val="18"/>
              </w:rPr>
              <w:t>）发电机组运行记录表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10</w:t>
            </w:r>
            <w:r w:rsidRPr="0053154F">
              <w:rPr>
                <w:rFonts w:ascii="宋体" w:hAnsi="宋体" w:hint="eastAsia"/>
                <w:sz w:val="18"/>
                <w:szCs w:val="18"/>
              </w:rPr>
              <w:t>）发电机组日常检查记录表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11</w:t>
            </w:r>
            <w:r w:rsidRPr="0053154F">
              <w:rPr>
                <w:rFonts w:ascii="宋体" w:hAnsi="宋体" w:hint="eastAsia"/>
                <w:sz w:val="18"/>
                <w:szCs w:val="18"/>
              </w:rPr>
              <w:t>）发电机组维护保养记录表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12</w:t>
            </w:r>
            <w:r w:rsidRPr="0053154F">
              <w:rPr>
                <w:rFonts w:ascii="宋体" w:hAnsi="宋体" w:hint="eastAsia"/>
                <w:sz w:val="18"/>
                <w:szCs w:val="18"/>
              </w:rPr>
              <w:t>）发电机组故障处理记录表</w:t>
            </w:r>
          </w:p>
          <w:p w:rsidR="00BA29DB" w:rsidRPr="0053154F" w:rsidRDefault="00BA29DB" w:rsidP="00BA29DB">
            <w:pPr>
              <w:pStyle w:val="a2"/>
              <w:ind w:left="31680" w:hangingChars="6" w:firstLine="31680"/>
              <w:rPr>
                <w:rFonts w:hAnsi="宋体"/>
                <w:sz w:val="18"/>
                <w:szCs w:val="18"/>
              </w:rPr>
            </w:pPr>
            <w:r w:rsidRPr="0053154F">
              <w:rPr>
                <w:rFonts w:hAnsi="宋体" w:hint="eastAsia"/>
                <w:sz w:val="18"/>
                <w:szCs w:val="18"/>
              </w:rPr>
              <w:t>（</w:t>
            </w:r>
            <w:r w:rsidRPr="0053154F">
              <w:rPr>
                <w:rFonts w:hAnsi="宋体"/>
                <w:sz w:val="18"/>
                <w:szCs w:val="18"/>
              </w:rPr>
              <w:t>13</w:t>
            </w:r>
            <w:r w:rsidRPr="0053154F">
              <w:rPr>
                <w:rFonts w:hAnsi="宋体" w:hint="eastAsia"/>
                <w:sz w:val="18"/>
                <w:szCs w:val="18"/>
              </w:rPr>
              <w:t>）发电机房备用照明维护保养记录表</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Default="00BA29DB" w:rsidP="00497353">
            <w:pPr>
              <w:tabs>
                <w:tab w:val="left" w:pos="839"/>
              </w:tabs>
              <w:rPr>
                <w:rFonts w:hAnsi="宋体"/>
                <w:sz w:val="18"/>
                <w:szCs w:val="18"/>
              </w:rPr>
            </w:pPr>
            <w:r w:rsidRPr="00714555">
              <w:rPr>
                <w:rFonts w:hAnsi="宋体" w:hint="eastAsia"/>
                <w:sz w:val="18"/>
                <w:szCs w:val="18"/>
              </w:rPr>
              <w:t>工作记录</w:t>
            </w:r>
            <w:r>
              <w:rPr>
                <w:rFonts w:hAnsi="宋体" w:hint="eastAsia"/>
                <w:sz w:val="18"/>
                <w:szCs w:val="18"/>
              </w:rPr>
              <w:t>，包括</w:t>
            </w:r>
            <w:r w:rsidRPr="00823BB3">
              <w:rPr>
                <w:rFonts w:hAnsi="宋体" w:hint="eastAsia"/>
                <w:color w:val="0000FF"/>
                <w:sz w:val="18"/>
                <w:szCs w:val="18"/>
              </w:rPr>
              <w:t>现场可以方便查询到符合规范格式的纸质记录，或符合规范格式的电子记录</w:t>
            </w:r>
            <w:r>
              <w:rPr>
                <w:rFonts w:hAnsi="宋体" w:hint="eastAsia"/>
                <w:color w:val="0000FF"/>
                <w:sz w:val="18"/>
                <w:szCs w:val="18"/>
              </w:rPr>
              <w:t>；如</w:t>
            </w:r>
            <w:r w:rsidRPr="00823BB3">
              <w:rPr>
                <w:rFonts w:hAnsi="宋体" w:hint="eastAsia"/>
                <w:color w:val="0000FF"/>
                <w:sz w:val="18"/>
                <w:szCs w:val="18"/>
              </w:rPr>
              <w:t>“动力巡检条形码抄表管理系统”</w:t>
            </w:r>
            <w:r w:rsidRPr="00714555">
              <w:rPr>
                <w:rFonts w:hAnsi="宋体" w:hint="eastAsia"/>
                <w:sz w:val="18"/>
                <w:szCs w:val="18"/>
              </w:rPr>
              <w:t>。</w:t>
            </w:r>
          </w:p>
          <w:p w:rsidR="00BA29DB" w:rsidRPr="00714555" w:rsidRDefault="00BA29DB" w:rsidP="00497353">
            <w:pPr>
              <w:tabs>
                <w:tab w:val="left" w:pos="839"/>
              </w:tabs>
              <w:rPr>
                <w:rFonts w:hAnsi="宋体"/>
                <w:b/>
                <w:sz w:val="18"/>
                <w:szCs w:val="18"/>
              </w:rPr>
            </w:pPr>
            <w:r w:rsidRPr="00714555">
              <w:rPr>
                <w:rFonts w:hAnsi="宋体" w:hint="eastAsia"/>
                <w:b/>
                <w:sz w:val="18"/>
                <w:szCs w:val="18"/>
              </w:rPr>
              <w:t>现场检查：</w:t>
            </w:r>
          </w:p>
          <w:p w:rsidR="00BA29DB" w:rsidRPr="00714555" w:rsidRDefault="00BA29DB" w:rsidP="00BA29DB">
            <w:pPr>
              <w:tabs>
                <w:tab w:val="left" w:pos="839"/>
              </w:tabs>
              <w:ind w:firstLineChars="200" w:firstLine="31680"/>
              <w:rPr>
                <w:rFonts w:hAnsi="宋体"/>
                <w:sz w:val="18"/>
                <w:szCs w:val="18"/>
              </w:rPr>
            </w:pPr>
            <w:r w:rsidRPr="00714555">
              <w:rPr>
                <w:rFonts w:hAnsi="宋体" w:cs="宋体" w:hint="eastAsia"/>
                <w:sz w:val="18"/>
                <w:szCs w:val="18"/>
              </w:rPr>
              <w:t>检</w:t>
            </w:r>
            <w:r w:rsidRPr="00714555">
              <w:rPr>
                <w:rFonts w:hAnsi="宋体" w:hint="eastAsia"/>
                <w:sz w:val="18"/>
                <w:szCs w:val="18"/>
              </w:rPr>
              <w:t>查并询问制度的执行情况，核查记录及完整性。</w:t>
            </w:r>
          </w:p>
          <w:p w:rsidR="00BA29DB" w:rsidRPr="00714555" w:rsidRDefault="00BA29DB" w:rsidP="00497353">
            <w:pPr>
              <w:tabs>
                <w:tab w:val="left" w:pos="839"/>
              </w:tabs>
              <w:rPr>
                <w:rFonts w:hAnsi="宋体"/>
                <w:b/>
                <w:sz w:val="18"/>
                <w:szCs w:val="18"/>
              </w:rPr>
            </w:pPr>
            <w:r w:rsidRPr="00714555">
              <w:rPr>
                <w:rFonts w:hAnsi="宋体" w:hint="eastAsia"/>
                <w:b/>
                <w:sz w:val="18"/>
                <w:szCs w:val="18"/>
              </w:rPr>
              <w:t>评分标准：</w:t>
            </w:r>
          </w:p>
          <w:p w:rsidR="00BA29DB" w:rsidRPr="00714555" w:rsidRDefault="00BA29DB" w:rsidP="00BA29DB">
            <w:pPr>
              <w:tabs>
                <w:tab w:val="left" w:pos="839"/>
              </w:tabs>
              <w:ind w:firstLineChars="200" w:firstLine="31680"/>
              <w:rPr>
                <w:rFonts w:hAnsi="宋体"/>
                <w:sz w:val="18"/>
                <w:szCs w:val="18"/>
              </w:rPr>
            </w:pPr>
            <w:r w:rsidRPr="00714555">
              <w:rPr>
                <w:rFonts w:hAnsi="宋体" w:hint="eastAsia"/>
                <w:sz w:val="18"/>
                <w:szCs w:val="18"/>
              </w:rPr>
              <w:t>每发现一处不符合扣</w:t>
            </w:r>
            <w:r w:rsidRPr="00714555">
              <w:rPr>
                <w:rFonts w:hAnsi="宋体"/>
                <w:sz w:val="18"/>
                <w:szCs w:val="18"/>
              </w:rPr>
              <w:t>1</w:t>
            </w:r>
            <w:r w:rsidRPr="00714555">
              <w:rPr>
                <w:rFonts w:hAnsi="宋体" w:hint="eastAsia"/>
                <w:sz w:val="18"/>
                <w:szCs w:val="18"/>
              </w:rPr>
              <w:t>分，扣完</w:t>
            </w:r>
            <w:r w:rsidRPr="00714555">
              <w:rPr>
                <w:rFonts w:hAnsi="宋体"/>
                <w:sz w:val="18"/>
                <w:szCs w:val="18"/>
              </w:rPr>
              <w:t>10</w:t>
            </w:r>
            <w:r w:rsidRPr="00714555">
              <w:rPr>
                <w:rFonts w:hAnsi="宋体" w:hint="eastAsia"/>
                <w:sz w:val="18"/>
                <w:szCs w:val="18"/>
              </w:rPr>
              <w:t>分为止。</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10</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c>
          <w:tcPr>
            <w:tcW w:w="720" w:type="dxa"/>
            <w:vAlign w:val="center"/>
          </w:tcPr>
          <w:p w:rsidR="00BA29DB" w:rsidRPr="0053154F" w:rsidRDefault="00BA29DB" w:rsidP="0053154F">
            <w:pPr>
              <w:jc w:val="center"/>
              <w:rPr>
                <w:rFonts w:ascii="宋体"/>
                <w:kern w:val="0"/>
                <w:sz w:val="18"/>
                <w:szCs w:val="18"/>
              </w:rPr>
            </w:pPr>
          </w:p>
        </w:tc>
        <w:tc>
          <w:tcPr>
            <w:tcW w:w="720" w:type="dxa"/>
            <w:vMerge/>
          </w:tcPr>
          <w:p w:rsidR="00BA29DB" w:rsidRPr="0053154F" w:rsidRDefault="00BA29DB" w:rsidP="009F7CAA">
            <w:pPr>
              <w:rPr>
                <w:rFonts w:ascii="宋体"/>
                <w:sz w:val="18"/>
                <w:szCs w:val="18"/>
              </w:rPr>
            </w:pPr>
          </w:p>
        </w:tc>
        <w:tc>
          <w:tcPr>
            <w:tcW w:w="5400" w:type="dxa"/>
          </w:tcPr>
          <w:p w:rsidR="00BA29DB" w:rsidRPr="0053154F" w:rsidRDefault="00BA29DB" w:rsidP="00BA29DB">
            <w:pPr>
              <w:ind w:left="31680" w:hangingChars="12" w:firstLine="31680"/>
              <w:rPr>
                <w:rFonts w:ascii="宋体"/>
                <w:sz w:val="18"/>
                <w:szCs w:val="18"/>
              </w:rPr>
            </w:pPr>
            <w:r w:rsidRPr="0053154F">
              <w:rPr>
                <w:rFonts w:ascii="宋体" w:hAnsi="宋体"/>
                <w:sz w:val="18"/>
                <w:szCs w:val="18"/>
              </w:rPr>
              <w:t>3</w:t>
            </w:r>
            <w:r w:rsidRPr="0053154F">
              <w:rPr>
                <w:rFonts w:ascii="宋体" w:hAnsi="宋体" w:hint="eastAsia"/>
                <w:sz w:val="18"/>
                <w:szCs w:val="18"/>
              </w:rPr>
              <w:t>、变配电站应具有以下工作资料：</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）本单位总变配电站、各分配电房一次系统接线图</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2</w:t>
            </w:r>
            <w:r w:rsidRPr="0053154F">
              <w:rPr>
                <w:rFonts w:ascii="宋体" w:hAnsi="宋体" w:hint="eastAsia"/>
                <w:sz w:val="18"/>
                <w:szCs w:val="18"/>
              </w:rPr>
              <w:t>）供配电设备资料（含原理图、接线图）</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3</w:t>
            </w:r>
            <w:r w:rsidRPr="0053154F">
              <w:rPr>
                <w:rFonts w:ascii="宋体" w:hAnsi="宋体" w:hint="eastAsia"/>
                <w:sz w:val="18"/>
                <w:szCs w:val="18"/>
              </w:rPr>
              <w:t>）已执行的停送电申请表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4</w:t>
            </w:r>
            <w:r w:rsidRPr="0053154F">
              <w:rPr>
                <w:rFonts w:ascii="宋体" w:hAnsi="宋体" w:hint="eastAsia"/>
                <w:sz w:val="18"/>
                <w:szCs w:val="18"/>
              </w:rPr>
              <w:t>）已完成作业的工作票</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5</w:t>
            </w:r>
            <w:r w:rsidRPr="0053154F">
              <w:rPr>
                <w:rFonts w:ascii="宋体" w:hAnsi="宋体" w:hint="eastAsia"/>
                <w:sz w:val="18"/>
                <w:szCs w:val="18"/>
              </w:rPr>
              <w:t>）各类安全用具及防护用品的定期检测报告或标识</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6</w:t>
            </w:r>
            <w:r w:rsidRPr="0053154F">
              <w:rPr>
                <w:rFonts w:ascii="宋体" w:hAnsi="宋体" w:hint="eastAsia"/>
                <w:sz w:val="18"/>
                <w:szCs w:val="18"/>
              </w:rPr>
              <w:t>）供配电设备预防性试验报告</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7</w:t>
            </w:r>
            <w:r w:rsidRPr="0053154F">
              <w:rPr>
                <w:rFonts w:ascii="宋体" w:hAnsi="宋体" w:hint="eastAsia"/>
                <w:sz w:val="18"/>
                <w:szCs w:val="18"/>
              </w:rPr>
              <w:t>）继电保护定期校验报告</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8</w:t>
            </w:r>
            <w:r w:rsidRPr="0053154F">
              <w:rPr>
                <w:rFonts w:ascii="宋体" w:hAnsi="宋体" w:hint="eastAsia"/>
                <w:sz w:val="18"/>
                <w:szCs w:val="18"/>
              </w:rPr>
              <w:t>）变配电站</w:t>
            </w:r>
            <w:r w:rsidRPr="0053154F">
              <w:rPr>
                <w:rFonts w:ascii="宋体" w:hAnsi="宋体"/>
                <w:sz w:val="18"/>
                <w:szCs w:val="18"/>
              </w:rPr>
              <w:t>/</w:t>
            </w:r>
            <w:r w:rsidRPr="0053154F">
              <w:rPr>
                <w:rFonts w:ascii="宋体" w:hAnsi="宋体" w:hint="eastAsia"/>
                <w:sz w:val="18"/>
                <w:szCs w:val="18"/>
              </w:rPr>
              <w:t>房防雷检测、接地装置的定期检测报告</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9</w:t>
            </w:r>
            <w:r w:rsidRPr="0053154F">
              <w:rPr>
                <w:rFonts w:ascii="宋体" w:hAnsi="宋体" w:hint="eastAsia"/>
                <w:sz w:val="18"/>
                <w:szCs w:val="18"/>
              </w:rPr>
              <w:t>）工作区电缆平面图</w:t>
            </w:r>
          </w:p>
          <w:p w:rsidR="00BA29DB" w:rsidRPr="0053154F" w:rsidRDefault="00BA29DB" w:rsidP="00BA29DB">
            <w:pPr>
              <w:ind w:left="31680" w:hangingChars="12" w:firstLine="31680"/>
              <w:rPr>
                <w:rFonts w:ascii="宋体"/>
                <w:sz w:val="18"/>
                <w:szCs w:val="18"/>
              </w:rPr>
            </w:pPr>
            <w:r w:rsidRPr="0053154F">
              <w:rPr>
                <w:rFonts w:ascii="宋体" w:hAnsi="宋体"/>
                <w:sz w:val="18"/>
                <w:szCs w:val="18"/>
              </w:rPr>
              <w:t>4</w:t>
            </w:r>
            <w:r w:rsidRPr="0053154F">
              <w:rPr>
                <w:rFonts w:ascii="宋体" w:hAnsi="宋体" w:hint="eastAsia"/>
                <w:sz w:val="18"/>
                <w:szCs w:val="18"/>
              </w:rPr>
              <w:t>、发电机房应具有以下工作资料：</w:t>
            </w:r>
          </w:p>
          <w:p w:rsidR="00BA29DB" w:rsidRPr="0053154F" w:rsidRDefault="00BA29DB" w:rsidP="00BA29DB">
            <w:pPr>
              <w:ind w:left="31680" w:hangingChars="12" w:firstLine="31680"/>
              <w:rPr>
                <w:rFonts w:ascii="宋体"/>
                <w:sz w:val="18"/>
                <w:szCs w:val="18"/>
              </w:rPr>
            </w:pPr>
            <w:r w:rsidRPr="0053154F">
              <w:rPr>
                <w:rFonts w:ascii="宋体" w:hAnsi="宋体" w:hint="eastAsia"/>
                <w:sz w:val="18"/>
                <w:szCs w:val="18"/>
              </w:rPr>
              <w:t>（</w:t>
            </w:r>
            <w:r w:rsidRPr="0053154F">
              <w:rPr>
                <w:rFonts w:ascii="宋体" w:hAnsi="宋体"/>
                <w:sz w:val="18"/>
                <w:szCs w:val="18"/>
              </w:rPr>
              <w:t>1</w:t>
            </w:r>
            <w:r w:rsidRPr="0053154F">
              <w:rPr>
                <w:rFonts w:ascii="宋体" w:hAnsi="宋体" w:hint="eastAsia"/>
                <w:sz w:val="18"/>
                <w:szCs w:val="18"/>
              </w:rPr>
              <w:t>）柴油发电机组资料（含操作手册及维护保养手册）</w:t>
            </w:r>
          </w:p>
          <w:p w:rsidR="00BA29DB" w:rsidRPr="0053154F" w:rsidRDefault="00BA29DB" w:rsidP="004A282F">
            <w:pPr>
              <w:rPr>
                <w:rFonts w:ascii="宋体"/>
                <w:sz w:val="18"/>
                <w:szCs w:val="18"/>
              </w:rPr>
            </w:pPr>
            <w:r w:rsidRPr="0053154F">
              <w:rPr>
                <w:rFonts w:ascii="宋体" w:hAnsi="宋体" w:hint="eastAsia"/>
                <w:sz w:val="18"/>
                <w:szCs w:val="18"/>
              </w:rPr>
              <w:t>（</w:t>
            </w:r>
            <w:r w:rsidRPr="0053154F">
              <w:rPr>
                <w:rFonts w:ascii="宋体" w:hAnsi="宋体"/>
                <w:sz w:val="18"/>
                <w:szCs w:val="18"/>
              </w:rPr>
              <w:t>2</w:t>
            </w:r>
            <w:r w:rsidRPr="0053154F">
              <w:rPr>
                <w:rFonts w:ascii="宋体" w:hAnsi="宋体" w:hint="eastAsia"/>
                <w:sz w:val="18"/>
                <w:szCs w:val="18"/>
              </w:rPr>
              <w:t>）柴油发电机房防雷检测、接地装置的定期检测报告。</w:t>
            </w:r>
          </w:p>
        </w:tc>
        <w:tc>
          <w:tcPr>
            <w:tcW w:w="3420" w:type="dxa"/>
          </w:tcPr>
          <w:p w:rsidR="00BA29DB" w:rsidRPr="00714555" w:rsidRDefault="00BA29DB" w:rsidP="00497353">
            <w:pPr>
              <w:tabs>
                <w:tab w:val="left" w:pos="839"/>
              </w:tabs>
              <w:rPr>
                <w:rFonts w:hAnsi="宋体"/>
                <w:b/>
                <w:sz w:val="18"/>
                <w:szCs w:val="18"/>
              </w:rPr>
            </w:pPr>
            <w:r w:rsidRPr="00714555">
              <w:rPr>
                <w:rFonts w:hAnsi="宋体" w:hint="eastAsia"/>
                <w:b/>
                <w:sz w:val="18"/>
                <w:szCs w:val="18"/>
              </w:rPr>
              <w:t>查证资料：</w:t>
            </w:r>
          </w:p>
          <w:p w:rsidR="00BA29DB" w:rsidRPr="00714555" w:rsidRDefault="00BA29DB" w:rsidP="00BA29DB">
            <w:pPr>
              <w:tabs>
                <w:tab w:val="left" w:pos="839"/>
              </w:tabs>
              <w:ind w:firstLineChars="200" w:firstLine="31680"/>
              <w:rPr>
                <w:rFonts w:hAnsi="宋体"/>
                <w:sz w:val="18"/>
                <w:szCs w:val="18"/>
              </w:rPr>
            </w:pPr>
            <w:r w:rsidRPr="00714555">
              <w:rPr>
                <w:rFonts w:hAnsi="宋体" w:hint="eastAsia"/>
                <w:sz w:val="18"/>
                <w:szCs w:val="18"/>
              </w:rPr>
              <w:t>工作资料。</w:t>
            </w:r>
          </w:p>
          <w:p w:rsidR="00BA29DB" w:rsidRPr="00714555" w:rsidRDefault="00BA29DB" w:rsidP="00497353">
            <w:pPr>
              <w:rPr>
                <w:rFonts w:ascii="宋体"/>
                <w:b/>
                <w:sz w:val="18"/>
                <w:szCs w:val="18"/>
              </w:rPr>
            </w:pPr>
            <w:r w:rsidRPr="00714555">
              <w:rPr>
                <w:rFonts w:ascii="宋体" w:hAnsi="宋体" w:hint="eastAsia"/>
                <w:b/>
                <w:sz w:val="18"/>
                <w:szCs w:val="18"/>
              </w:rPr>
              <w:t>评分标准：</w:t>
            </w:r>
          </w:p>
          <w:p w:rsidR="00BA29DB" w:rsidRPr="00714555" w:rsidRDefault="00BA29DB" w:rsidP="00BA29DB">
            <w:pPr>
              <w:ind w:firstLineChars="200" w:firstLine="31680"/>
              <w:rPr>
                <w:rFonts w:ascii="宋体"/>
                <w:sz w:val="18"/>
                <w:szCs w:val="18"/>
              </w:rPr>
            </w:pPr>
            <w:r w:rsidRPr="00714555">
              <w:rPr>
                <w:rFonts w:ascii="宋体" w:hAnsi="宋体" w:hint="eastAsia"/>
                <w:sz w:val="18"/>
                <w:szCs w:val="18"/>
              </w:rPr>
              <w:t>每发现一处不符合扣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5</w:t>
            </w:r>
            <w:r w:rsidRPr="00714555">
              <w:rPr>
                <w:rFonts w:ascii="宋体" w:hAnsi="宋体" w:hint="eastAsia"/>
                <w:sz w:val="18"/>
                <w:szCs w:val="18"/>
              </w:rPr>
              <w:t>分为止。</w:t>
            </w:r>
          </w:p>
          <w:p w:rsidR="00BA29DB" w:rsidRPr="00714555" w:rsidRDefault="00BA29DB" w:rsidP="00497353">
            <w:pPr>
              <w:tabs>
                <w:tab w:val="left" w:pos="839"/>
              </w:tabs>
              <w:rPr>
                <w:rFonts w:hAnsi="宋体"/>
                <w:b/>
                <w:sz w:val="18"/>
                <w:szCs w:val="18"/>
              </w:rPr>
            </w:pPr>
            <w:r w:rsidRPr="00714555">
              <w:rPr>
                <w:rFonts w:hAnsi="宋体" w:hint="eastAsia"/>
                <w:sz w:val="18"/>
                <w:szCs w:val="18"/>
              </w:rPr>
              <w:t>注：</w:t>
            </w:r>
            <w:r w:rsidRPr="00714555">
              <w:rPr>
                <w:rFonts w:hAnsi="宋体"/>
                <w:sz w:val="18"/>
                <w:szCs w:val="18"/>
              </w:rPr>
              <w:t>3</w:t>
            </w:r>
            <w:r w:rsidRPr="00714555">
              <w:rPr>
                <w:rFonts w:hAnsi="宋体" w:hint="eastAsia"/>
                <w:sz w:val="18"/>
                <w:szCs w:val="18"/>
              </w:rPr>
              <w:t>、（</w:t>
            </w:r>
            <w:r w:rsidRPr="00714555">
              <w:rPr>
                <w:rFonts w:hAnsi="宋体"/>
                <w:sz w:val="18"/>
                <w:szCs w:val="18"/>
              </w:rPr>
              <w:t>4</w:t>
            </w:r>
            <w:r w:rsidRPr="00714555">
              <w:rPr>
                <w:rFonts w:hAnsi="宋体" w:hint="eastAsia"/>
                <w:sz w:val="18"/>
                <w:szCs w:val="18"/>
              </w:rPr>
              <w:t>）</w:t>
            </w:r>
            <w:r w:rsidRPr="00714555">
              <w:rPr>
                <w:rFonts w:hAnsi="宋体"/>
                <w:sz w:val="18"/>
                <w:szCs w:val="18"/>
              </w:rPr>
              <w:t>-</w:t>
            </w:r>
            <w:r>
              <w:rPr>
                <w:rFonts w:hAnsi="宋体" w:hint="eastAsia"/>
                <w:sz w:val="18"/>
                <w:szCs w:val="18"/>
              </w:rPr>
              <w:t>（</w:t>
            </w:r>
            <w:r w:rsidRPr="00714555">
              <w:rPr>
                <w:rFonts w:hAnsi="宋体"/>
                <w:sz w:val="18"/>
                <w:szCs w:val="18"/>
              </w:rPr>
              <w:t>8</w:t>
            </w:r>
            <w:r w:rsidRPr="00714555">
              <w:rPr>
                <w:rFonts w:hAnsi="宋体" w:hint="eastAsia"/>
                <w:sz w:val="18"/>
                <w:szCs w:val="18"/>
              </w:rPr>
              <w:t>）项及</w:t>
            </w:r>
            <w:r w:rsidRPr="00714555">
              <w:rPr>
                <w:rFonts w:hAnsi="宋体"/>
                <w:sz w:val="18"/>
                <w:szCs w:val="18"/>
              </w:rPr>
              <w:t>4</w:t>
            </w:r>
            <w:r w:rsidRPr="00714555">
              <w:rPr>
                <w:rFonts w:hAnsi="宋体" w:hint="eastAsia"/>
                <w:sz w:val="18"/>
                <w:szCs w:val="18"/>
              </w:rPr>
              <w:t>、（</w:t>
            </w:r>
            <w:r w:rsidRPr="00714555">
              <w:rPr>
                <w:rFonts w:hAnsi="宋体"/>
                <w:sz w:val="18"/>
                <w:szCs w:val="18"/>
              </w:rPr>
              <w:t>2</w:t>
            </w:r>
            <w:r w:rsidRPr="00714555">
              <w:rPr>
                <w:rFonts w:hAnsi="宋体" w:hint="eastAsia"/>
                <w:sz w:val="18"/>
                <w:szCs w:val="18"/>
              </w:rPr>
              <w:t>）项已在本标准其他评审条款中检查和考核，此处不重复扣分。</w:t>
            </w:r>
          </w:p>
        </w:tc>
        <w:tc>
          <w:tcPr>
            <w:tcW w:w="900" w:type="dxa"/>
          </w:tcPr>
          <w:p w:rsidR="00BA29DB" w:rsidRPr="0053154F" w:rsidRDefault="00BA29DB" w:rsidP="00F56763">
            <w:pPr>
              <w:jc w:val="center"/>
              <w:rPr>
                <w:rFonts w:ascii="宋体" w:hAnsi="宋体"/>
                <w:sz w:val="18"/>
                <w:szCs w:val="18"/>
              </w:rPr>
            </w:pPr>
            <w:r w:rsidRPr="0053154F">
              <w:rPr>
                <w:rFonts w:ascii="宋体" w:hAnsi="宋体"/>
                <w:sz w:val="18"/>
                <w:szCs w:val="18"/>
              </w:rPr>
              <w:t>5</w:t>
            </w:r>
          </w:p>
        </w:tc>
        <w:tc>
          <w:tcPr>
            <w:tcW w:w="720" w:type="dxa"/>
          </w:tcPr>
          <w:p w:rsidR="00BA29DB" w:rsidRPr="0053154F" w:rsidRDefault="00BA29DB"/>
        </w:tc>
        <w:tc>
          <w:tcPr>
            <w:tcW w:w="720" w:type="dxa"/>
          </w:tcPr>
          <w:p w:rsidR="00BA29DB" w:rsidRPr="0053154F" w:rsidRDefault="00BA29DB"/>
        </w:tc>
        <w:tc>
          <w:tcPr>
            <w:tcW w:w="2880" w:type="dxa"/>
          </w:tcPr>
          <w:p w:rsidR="00BA29DB" w:rsidRPr="0053154F" w:rsidRDefault="00BA29DB"/>
        </w:tc>
      </w:tr>
      <w:tr w:rsidR="00BA29DB" w:rsidRPr="0053154F" w:rsidTr="00126CD1">
        <w:trPr>
          <w:trHeight w:val="590"/>
        </w:trPr>
        <w:tc>
          <w:tcPr>
            <w:tcW w:w="720" w:type="dxa"/>
            <w:tcBorders>
              <w:bottom w:val="single" w:sz="12" w:space="0" w:color="000000"/>
            </w:tcBorders>
            <w:vAlign w:val="center"/>
          </w:tcPr>
          <w:p w:rsidR="00BA29DB" w:rsidRPr="00126CD1" w:rsidRDefault="00BA29DB" w:rsidP="0053154F">
            <w:pPr>
              <w:jc w:val="center"/>
              <w:rPr>
                <w:rFonts w:ascii="黑体" w:eastAsia="黑体"/>
                <w:b/>
                <w:kern w:val="0"/>
                <w:sz w:val="24"/>
                <w:szCs w:val="24"/>
              </w:rPr>
            </w:pPr>
            <w:r>
              <w:rPr>
                <w:rFonts w:ascii="黑体" w:eastAsia="黑体" w:hint="eastAsia"/>
                <w:b/>
                <w:kern w:val="0"/>
                <w:sz w:val="24"/>
                <w:szCs w:val="24"/>
              </w:rPr>
              <w:t>合计</w:t>
            </w:r>
          </w:p>
        </w:tc>
        <w:tc>
          <w:tcPr>
            <w:tcW w:w="720" w:type="dxa"/>
            <w:tcBorders>
              <w:bottom w:val="single" w:sz="12" w:space="0" w:color="000000"/>
            </w:tcBorders>
            <w:vAlign w:val="center"/>
          </w:tcPr>
          <w:p w:rsidR="00BA29DB" w:rsidRPr="00126CD1" w:rsidRDefault="00BA29DB" w:rsidP="00B45287">
            <w:pPr>
              <w:jc w:val="center"/>
              <w:rPr>
                <w:rFonts w:ascii="宋体"/>
                <w:b/>
                <w:sz w:val="18"/>
                <w:szCs w:val="18"/>
              </w:rPr>
            </w:pPr>
          </w:p>
        </w:tc>
        <w:tc>
          <w:tcPr>
            <w:tcW w:w="5400" w:type="dxa"/>
            <w:tcBorders>
              <w:bottom w:val="single" w:sz="12" w:space="0" w:color="000000"/>
            </w:tcBorders>
            <w:vAlign w:val="center"/>
          </w:tcPr>
          <w:p w:rsidR="00BA29DB" w:rsidRPr="00126CD1" w:rsidRDefault="00BA29DB" w:rsidP="00BA29DB">
            <w:pPr>
              <w:ind w:left="31680" w:hangingChars="12" w:firstLine="31680"/>
              <w:jc w:val="center"/>
              <w:rPr>
                <w:rFonts w:ascii="宋体"/>
                <w:b/>
                <w:sz w:val="18"/>
                <w:szCs w:val="18"/>
              </w:rPr>
            </w:pPr>
          </w:p>
        </w:tc>
        <w:tc>
          <w:tcPr>
            <w:tcW w:w="3420" w:type="dxa"/>
            <w:tcBorders>
              <w:bottom w:val="single" w:sz="12" w:space="0" w:color="000000"/>
            </w:tcBorders>
            <w:vAlign w:val="center"/>
          </w:tcPr>
          <w:p w:rsidR="00BA29DB" w:rsidRPr="00126CD1" w:rsidRDefault="00BA29DB" w:rsidP="00B45287">
            <w:pPr>
              <w:tabs>
                <w:tab w:val="left" w:pos="839"/>
              </w:tabs>
              <w:jc w:val="center"/>
              <w:rPr>
                <w:rFonts w:hAnsi="宋体"/>
                <w:b/>
                <w:sz w:val="18"/>
                <w:szCs w:val="18"/>
              </w:rPr>
            </w:pPr>
          </w:p>
        </w:tc>
        <w:tc>
          <w:tcPr>
            <w:tcW w:w="900" w:type="dxa"/>
            <w:tcBorders>
              <w:bottom w:val="single" w:sz="12" w:space="0" w:color="000000"/>
            </w:tcBorders>
            <w:vAlign w:val="center"/>
          </w:tcPr>
          <w:p w:rsidR="00BA29DB" w:rsidRPr="00126CD1" w:rsidRDefault="00BA29DB" w:rsidP="00F56763">
            <w:pPr>
              <w:jc w:val="center"/>
              <w:rPr>
                <w:rFonts w:ascii="黑体" w:eastAsia="黑体" w:hAnsi="宋体"/>
                <w:b/>
                <w:sz w:val="24"/>
                <w:szCs w:val="24"/>
              </w:rPr>
            </w:pPr>
            <w:r w:rsidRPr="00126CD1">
              <w:rPr>
                <w:rFonts w:ascii="黑体" w:eastAsia="黑体" w:hAnsi="宋体"/>
                <w:b/>
                <w:sz w:val="24"/>
                <w:szCs w:val="24"/>
              </w:rPr>
              <w:t>120</w:t>
            </w:r>
          </w:p>
        </w:tc>
        <w:tc>
          <w:tcPr>
            <w:tcW w:w="720" w:type="dxa"/>
            <w:tcBorders>
              <w:bottom w:val="single" w:sz="12" w:space="0" w:color="000000"/>
            </w:tcBorders>
            <w:vAlign w:val="center"/>
          </w:tcPr>
          <w:p w:rsidR="00BA29DB" w:rsidRPr="00126CD1" w:rsidRDefault="00BA29DB" w:rsidP="00B45287">
            <w:pPr>
              <w:jc w:val="center"/>
              <w:rPr>
                <w:b/>
                <w:sz w:val="24"/>
                <w:szCs w:val="24"/>
              </w:rPr>
            </w:pPr>
          </w:p>
        </w:tc>
        <w:tc>
          <w:tcPr>
            <w:tcW w:w="720" w:type="dxa"/>
            <w:tcBorders>
              <w:bottom w:val="single" w:sz="12" w:space="0" w:color="000000"/>
            </w:tcBorders>
            <w:vAlign w:val="center"/>
          </w:tcPr>
          <w:p w:rsidR="00BA29DB" w:rsidRPr="00126CD1" w:rsidRDefault="00BA29DB" w:rsidP="00B45287">
            <w:pPr>
              <w:jc w:val="center"/>
              <w:rPr>
                <w:b/>
                <w:sz w:val="24"/>
                <w:szCs w:val="24"/>
              </w:rPr>
            </w:pPr>
          </w:p>
        </w:tc>
        <w:tc>
          <w:tcPr>
            <w:tcW w:w="2880" w:type="dxa"/>
            <w:tcBorders>
              <w:bottom w:val="single" w:sz="12" w:space="0" w:color="000000"/>
            </w:tcBorders>
            <w:vAlign w:val="center"/>
          </w:tcPr>
          <w:p w:rsidR="00BA29DB" w:rsidRPr="00126CD1" w:rsidRDefault="00BA29DB" w:rsidP="00B45287">
            <w:pPr>
              <w:jc w:val="center"/>
              <w:rPr>
                <w:b/>
              </w:rPr>
            </w:pPr>
          </w:p>
        </w:tc>
      </w:tr>
    </w:tbl>
    <w:p w:rsidR="00BA29DB" w:rsidRPr="00126CD1" w:rsidRDefault="00BA29DB" w:rsidP="002E1C1B">
      <w:pPr>
        <w:spacing w:beforeLines="100" w:afterLines="100"/>
        <w:rPr>
          <w:rFonts w:eastAsia="黑体"/>
          <w:sz w:val="24"/>
          <w:szCs w:val="24"/>
        </w:rPr>
      </w:pPr>
      <w:r w:rsidRPr="00126CD1">
        <w:rPr>
          <w:rFonts w:eastAsia="黑体" w:hint="eastAsia"/>
          <w:sz w:val="24"/>
          <w:szCs w:val="24"/>
        </w:rPr>
        <w:t>评审人员签字：</w:t>
      </w:r>
      <w:r w:rsidRPr="00126CD1">
        <w:rPr>
          <w:rFonts w:eastAsia="黑体"/>
          <w:sz w:val="24"/>
          <w:szCs w:val="24"/>
        </w:rPr>
        <w:t xml:space="preserve">                        </w:t>
      </w:r>
      <w:r w:rsidRPr="00126CD1">
        <w:rPr>
          <w:rFonts w:eastAsia="黑体" w:hint="eastAsia"/>
          <w:sz w:val="24"/>
          <w:szCs w:val="24"/>
        </w:rPr>
        <w:t>年</w:t>
      </w:r>
      <w:r w:rsidRPr="00126CD1">
        <w:rPr>
          <w:rFonts w:eastAsia="黑体"/>
          <w:sz w:val="24"/>
          <w:szCs w:val="24"/>
        </w:rPr>
        <w:t xml:space="preserve">    </w:t>
      </w:r>
      <w:r w:rsidRPr="00126CD1">
        <w:rPr>
          <w:rFonts w:eastAsia="黑体" w:hint="eastAsia"/>
          <w:sz w:val="24"/>
          <w:szCs w:val="24"/>
        </w:rPr>
        <w:t>月</w:t>
      </w:r>
      <w:r w:rsidRPr="00126CD1">
        <w:rPr>
          <w:rFonts w:eastAsia="黑体"/>
          <w:sz w:val="24"/>
          <w:szCs w:val="24"/>
        </w:rPr>
        <w:t xml:space="preserve">     </w:t>
      </w:r>
      <w:r w:rsidRPr="00126CD1">
        <w:rPr>
          <w:rFonts w:eastAsia="黑体" w:hint="eastAsia"/>
          <w:sz w:val="24"/>
          <w:szCs w:val="24"/>
        </w:rPr>
        <w:t>日</w:t>
      </w:r>
    </w:p>
    <w:sectPr w:rsidR="00BA29DB" w:rsidRPr="00126CD1" w:rsidSect="001604E5">
      <w:pgSz w:w="16838" w:h="11906" w:orient="landscape"/>
      <w:pgMar w:top="851" w:right="818" w:bottom="709" w:left="9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9DB" w:rsidRDefault="00BA29DB" w:rsidP="00876E98">
      <w:r>
        <w:separator/>
      </w:r>
    </w:p>
  </w:endnote>
  <w:endnote w:type="continuationSeparator" w:id="1">
    <w:p w:rsidR="00BA29DB" w:rsidRDefault="00BA29DB" w:rsidP="00876E9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9DB" w:rsidRDefault="00BA29DB" w:rsidP="00876E98">
      <w:r>
        <w:separator/>
      </w:r>
    </w:p>
  </w:footnote>
  <w:footnote w:type="continuationSeparator" w:id="1">
    <w:p w:rsidR="00BA29DB" w:rsidRDefault="00BA29DB" w:rsidP="00876E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lowerLetter"/>
      <w:lvlText w:val="%1)"/>
      <w:lvlJc w:val="left"/>
      <w:pPr>
        <w:tabs>
          <w:tab w:val="num" w:pos="839"/>
        </w:tabs>
        <w:ind w:left="839" w:hanging="419"/>
      </w:pPr>
      <w:rPr>
        <w:rFonts w:ascii="宋体" w:eastAsia="宋体" w:hAnsi="宋体" w:cs="Times New Roman" w:hint="default"/>
        <w:sz w:val="21"/>
      </w:rPr>
    </w:lvl>
    <w:lvl w:ilvl="1">
      <w:start w:val="1"/>
      <w:numFmt w:val="decimal"/>
      <w:lvlText w:val="%2)"/>
      <w:lvlJc w:val="left"/>
      <w:pPr>
        <w:tabs>
          <w:tab w:val="num" w:pos="1259"/>
        </w:tabs>
        <w:ind w:left="1259" w:hanging="420"/>
      </w:pPr>
      <w:rPr>
        <w:rFonts w:ascii="宋体" w:eastAsia="宋体" w:hAnsi="宋体" w:cs="Times New Roman" w:hint="default"/>
      </w:rPr>
    </w:lvl>
    <w:lvl w:ilvl="2">
      <w:start w:val="1"/>
      <w:numFmt w:val="decimal"/>
      <w:lvlText w:val="(%3)"/>
      <w:lvlJc w:val="left"/>
      <w:pPr>
        <w:tabs>
          <w:tab w:val="num" w:pos="0"/>
        </w:tabs>
        <w:ind w:left="1678" w:hanging="419"/>
      </w:pPr>
      <w:rPr>
        <w:rFonts w:ascii="宋体" w:eastAsia="宋体" w:hAnsi="宋体" w:cs="Times New Roman" w:hint="default"/>
        <w:sz w:val="21"/>
      </w:rPr>
    </w:lvl>
    <w:lvl w:ilvl="3">
      <w:start w:val="1"/>
      <w:numFmt w:val="decimal"/>
      <w:lvlText w:val="%4."/>
      <w:lvlJc w:val="left"/>
      <w:pPr>
        <w:tabs>
          <w:tab w:val="num" w:pos="2098"/>
        </w:tabs>
        <w:ind w:left="2098" w:hanging="420"/>
      </w:pPr>
      <w:rPr>
        <w:rFonts w:ascii="Times New Roman" w:cs="Times New Roman" w:hint="default"/>
      </w:rPr>
    </w:lvl>
    <w:lvl w:ilvl="4">
      <w:start w:val="1"/>
      <w:numFmt w:val="lowerLetter"/>
      <w:lvlText w:val="%5)"/>
      <w:lvlJc w:val="left"/>
      <w:pPr>
        <w:tabs>
          <w:tab w:val="num" w:pos="2517"/>
        </w:tabs>
        <w:ind w:left="2517" w:hanging="419"/>
      </w:pPr>
      <w:rPr>
        <w:rFonts w:ascii="Times New Roman" w:cs="Times New Roman" w:hint="default"/>
      </w:rPr>
    </w:lvl>
    <w:lvl w:ilvl="5">
      <w:start w:val="1"/>
      <w:numFmt w:val="lowerRoman"/>
      <w:lvlText w:val="%6."/>
      <w:lvlJc w:val="right"/>
      <w:pPr>
        <w:tabs>
          <w:tab w:val="num" w:pos="2942"/>
        </w:tabs>
        <w:ind w:left="2937" w:hanging="420"/>
      </w:pPr>
      <w:rPr>
        <w:rFonts w:ascii="Times New Roman" w:cs="Times New Roman" w:hint="default"/>
      </w:rPr>
    </w:lvl>
    <w:lvl w:ilvl="6">
      <w:start w:val="1"/>
      <w:numFmt w:val="decimal"/>
      <w:lvlText w:val="%7."/>
      <w:lvlJc w:val="left"/>
      <w:pPr>
        <w:tabs>
          <w:tab w:val="num" w:pos="3362"/>
        </w:tabs>
        <w:ind w:left="3356" w:hanging="414"/>
      </w:pPr>
      <w:rPr>
        <w:rFonts w:ascii="Times New Roman" w:cs="Times New Roman" w:hint="default"/>
      </w:rPr>
    </w:lvl>
    <w:lvl w:ilvl="7">
      <w:start w:val="1"/>
      <w:numFmt w:val="lowerLetter"/>
      <w:lvlText w:val="%8)"/>
      <w:lvlJc w:val="left"/>
      <w:pPr>
        <w:tabs>
          <w:tab w:val="num" w:pos="3781"/>
        </w:tabs>
        <w:ind w:left="3776" w:hanging="414"/>
      </w:pPr>
      <w:rPr>
        <w:rFonts w:ascii="Times New Roman" w:cs="Times New Roman" w:hint="default"/>
      </w:rPr>
    </w:lvl>
    <w:lvl w:ilvl="8">
      <w:start w:val="1"/>
      <w:numFmt w:val="lowerRoman"/>
      <w:lvlText w:val="%9."/>
      <w:lvlJc w:val="right"/>
      <w:pPr>
        <w:tabs>
          <w:tab w:val="num" w:pos="4201"/>
        </w:tabs>
        <w:ind w:left="4201" w:hanging="420"/>
      </w:pPr>
      <w:rPr>
        <w:rFonts w:ascii="Times New Roman" w:cs="Times New Roman" w:hint="default"/>
      </w:rPr>
    </w:lvl>
  </w:abstractNum>
  <w:abstractNum w:abstractNumId="1">
    <w:nsid w:val="00000014"/>
    <w:multiLevelType w:val="singleLevel"/>
    <w:tmpl w:val="00000014"/>
    <w:lvl w:ilvl="0">
      <w:start w:val="6"/>
      <w:numFmt w:val="chineseCounting"/>
      <w:suff w:val="nothing"/>
      <w:lvlText w:val="%1、"/>
      <w:lvlJc w:val="left"/>
      <w:rPr>
        <w:rFonts w:cs="Times New Roman"/>
      </w:rPr>
    </w:lvl>
  </w:abstractNum>
  <w:abstractNum w:abstractNumId="2">
    <w:nsid w:val="00000015"/>
    <w:multiLevelType w:val="singleLevel"/>
    <w:tmpl w:val="00000015"/>
    <w:lvl w:ilvl="0">
      <w:start w:val="4"/>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6E98"/>
    <w:rsid w:val="000B3C22"/>
    <w:rsid w:val="000B5BA2"/>
    <w:rsid w:val="000C43A1"/>
    <w:rsid w:val="001004F5"/>
    <w:rsid w:val="00101E47"/>
    <w:rsid w:val="00126280"/>
    <w:rsid w:val="00126CD1"/>
    <w:rsid w:val="001604E5"/>
    <w:rsid w:val="00183FFF"/>
    <w:rsid w:val="001C4932"/>
    <w:rsid w:val="0023356D"/>
    <w:rsid w:val="002505CD"/>
    <w:rsid w:val="0025424F"/>
    <w:rsid w:val="00260BB2"/>
    <w:rsid w:val="00293E68"/>
    <w:rsid w:val="002A2EA4"/>
    <w:rsid w:val="002B1A0D"/>
    <w:rsid w:val="002E1C1B"/>
    <w:rsid w:val="002E69A6"/>
    <w:rsid w:val="002F5595"/>
    <w:rsid w:val="002F5EB0"/>
    <w:rsid w:val="003040FD"/>
    <w:rsid w:val="003146A0"/>
    <w:rsid w:val="00377CB8"/>
    <w:rsid w:val="003917A3"/>
    <w:rsid w:val="00397801"/>
    <w:rsid w:val="003B6A4B"/>
    <w:rsid w:val="003E5773"/>
    <w:rsid w:val="004027A0"/>
    <w:rsid w:val="0040333B"/>
    <w:rsid w:val="0040555D"/>
    <w:rsid w:val="004109FC"/>
    <w:rsid w:val="0041409E"/>
    <w:rsid w:val="00476368"/>
    <w:rsid w:val="00486EC7"/>
    <w:rsid w:val="00497353"/>
    <w:rsid w:val="004A282F"/>
    <w:rsid w:val="004B6B66"/>
    <w:rsid w:val="004C0B58"/>
    <w:rsid w:val="004D1C42"/>
    <w:rsid w:val="004E7B4C"/>
    <w:rsid w:val="004F77FA"/>
    <w:rsid w:val="005078A8"/>
    <w:rsid w:val="00527A2B"/>
    <w:rsid w:val="0053154F"/>
    <w:rsid w:val="00545EF8"/>
    <w:rsid w:val="00591E1C"/>
    <w:rsid w:val="005D04EC"/>
    <w:rsid w:val="005E13D9"/>
    <w:rsid w:val="006166BF"/>
    <w:rsid w:val="006858D1"/>
    <w:rsid w:val="006969E9"/>
    <w:rsid w:val="006D0B1B"/>
    <w:rsid w:val="00714555"/>
    <w:rsid w:val="00714BBE"/>
    <w:rsid w:val="00743D0A"/>
    <w:rsid w:val="00756D42"/>
    <w:rsid w:val="00772C58"/>
    <w:rsid w:val="007946C6"/>
    <w:rsid w:val="007B2FF7"/>
    <w:rsid w:val="007C6531"/>
    <w:rsid w:val="007D0A7C"/>
    <w:rsid w:val="007E7244"/>
    <w:rsid w:val="00821FCB"/>
    <w:rsid w:val="00823BB3"/>
    <w:rsid w:val="0082471B"/>
    <w:rsid w:val="00841186"/>
    <w:rsid w:val="00854F7E"/>
    <w:rsid w:val="00867013"/>
    <w:rsid w:val="00876E98"/>
    <w:rsid w:val="008B352A"/>
    <w:rsid w:val="008B377A"/>
    <w:rsid w:val="008B6B23"/>
    <w:rsid w:val="008D2A18"/>
    <w:rsid w:val="00916186"/>
    <w:rsid w:val="00971EF8"/>
    <w:rsid w:val="009E0C13"/>
    <w:rsid w:val="009E7136"/>
    <w:rsid w:val="009F7CAA"/>
    <w:rsid w:val="00A06C93"/>
    <w:rsid w:val="00A448A3"/>
    <w:rsid w:val="00A76BE1"/>
    <w:rsid w:val="00A77934"/>
    <w:rsid w:val="00AB3746"/>
    <w:rsid w:val="00AC6FB9"/>
    <w:rsid w:val="00AD2543"/>
    <w:rsid w:val="00B21957"/>
    <w:rsid w:val="00B34C93"/>
    <w:rsid w:val="00B45287"/>
    <w:rsid w:val="00BA29DB"/>
    <w:rsid w:val="00BB1164"/>
    <w:rsid w:val="00C06E40"/>
    <w:rsid w:val="00C14882"/>
    <w:rsid w:val="00C1659E"/>
    <w:rsid w:val="00C84FC0"/>
    <w:rsid w:val="00D43B1B"/>
    <w:rsid w:val="00D70103"/>
    <w:rsid w:val="00D7544A"/>
    <w:rsid w:val="00DE72EB"/>
    <w:rsid w:val="00E168CC"/>
    <w:rsid w:val="00E365CA"/>
    <w:rsid w:val="00E43A42"/>
    <w:rsid w:val="00E479A8"/>
    <w:rsid w:val="00F16058"/>
    <w:rsid w:val="00F24074"/>
    <w:rsid w:val="00F4479C"/>
    <w:rsid w:val="00F56763"/>
    <w:rsid w:val="00F71DF1"/>
    <w:rsid w:val="00F9741D"/>
    <w:rsid w:val="00FF1E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FC0"/>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76E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76E98"/>
    <w:rPr>
      <w:rFonts w:cs="Times New Roman"/>
      <w:sz w:val="18"/>
      <w:szCs w:val="18"/>
    </w:rPr>
  </w:style>
  <w:style w:type="paragraph" w:styleId="Footer">
    <w:name w:val="footer"/>
    <w:basedOn w:val="Normal"/>
    <w:link w:val="FooterChar"/>
    <w:uiPriority w:val="99"/>
    <w:semiHidden/>
    <w:rsid w:val="00876E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76E98"/>
    <w:rPr>
      <w:rFonts w:cs="Times New Roman"/>
      <w:sz w:val="18"/>
      <w:szCs w:val="18"/>
    </w:rPr>
  </w:style>
  <w:style w:type="table" w:styleId="TableGrid">
    <w:name w:val="Table Grid"/>
    <w:basedOn w:val="TableNormal"/>
    <w:uiPriority w:val="99"/>
    <w:rsid w:val="00876E98"/>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Normal"/>
    <w:uiPriority w:val="99"/>
    <w:rsid w:val="00397801"/>
    <w:pPr>
      <w:ind w:firstLineChars="200" w:firstLine="420"/>
    </w:pPr>
    <w:rPr>
      <w:rFonts w:ascii="Times New Roman" w:hAnsi="Times New Roman"/>
      <w:szCs w:val="24"/>
    </w:rPr>
  </w:style>
  <w:style w:type="paragraph" w:customStyle="1" w:styleId="a">
    <w:name w:val="段"/>
    <w:uiPriority w:val="99"/>
    <w:rsid w:val="00397801"/>
    <w:pPr>
      <w:autoSpaceDE w:val="0"/>
      <w:autoSpaceDN w:val="0"/>
      <w:ind w:firstLineChars="200" w:firstLine="200"/>
      <w:jc w:val="both"/>
    </w:pPr>
    <w:rPr>
      <w:rFonts w:ascii="宋体" w:hAnsi="Times New Roman"/>
      <w:kern w:val="0"/>
      <w:szCs w:val="20"/>
    </w:rPr>
  </w:style>
  <w:style w:type="character" w:customStyle="1" w:styleId="CharChar">
    <w:name w:val="标准文件_一级条标题 Char Char"/>
    <w:basedOn w:val="DefaultParagraphFont"/>
    <w:link w:val="a0"/>
    <w:uiPriority w:val="99"/>
    <w:locked/>
    <w:rsid w:val="00F16058"/>
    <w:rPr>
      <w:rFonts w:ascii="宋体" w:eastAsia="黑体" w:hAnsi="宋体" w:cs="Times New Roman"/>
      <w:bCs/>
      <w:spacing w:val="2"/>
      <w:kern w:val="21"/>
      <w:sz w:val="24"/>
      <w:szCs w:val="24"/>
    </w:rPr>
  </w:style>
  <w:style w:type="paragraph" w:customStyle="1" w:styleId="a0">
    <w:name w:val="标准文件_一级条标题"/>
    <w:basedOn w:val="Normal"/>
    <w:next w:val="Normal"/>
    <w:link w:val="CharChar"/>
    <w:uiPriority w:val="99"/>
    <w:rsid w:val="00F16058"/>
    <w:pPr>
      <w:widowControl/>
      <w:numPr>
        <w:ilvl w:val="1"/>
      </w:numPr>
      <w:adjustRightInd w:val="0"/>
      <w:snapToGrid w:val="0"/>
      <w:spacing w:line="520" w:lineRule="exact"/>
      <w:ind w:right="244"/>
      <w:outlineLvl w:val="2"/>
    </w:pPr>
    <w:rPr>
      <w:rFonts w:ascii="宋体" w:eastAsia="黑体" w:hAnsi="宋体"/>
      <w:bCs/>
      <w:spacing w:val="2"/>
      <w:kern w:val="21"/>
      <w:sz w:val="24"/>
      <w:szCs w:val="24"/>
    </w:rPr>
  </w:style>
  <w:style w:type="paragraph" w:customStyle="1" w:styleId="a1">
    <w:name w:val="一级条标题"/>
    <w:next w:val="a"/>
    <w:uiPriority w:val="99"/>
    <w:rsid w:val="00F16058"/>
    <w:pPr>
      <w:outlineLvl w:val="2"/>
    </w:pPr>
    <w:rPr>
      <w:rFonts w:ascii="Times New Roman" w:eastAsia="黑体" w:hAnsi="Times New Roman"/>
      <w:kern w:val="0"/>
      <w:szCs w:val="20"/>
    </w:rPr>
  </w:style>
  <w:style w:type="paragraph" w:customStyle="1" w:styleId="a2">
    <w:name w:val="字母编号列项（一级）"/>
    <w:uiPriority w:val="99"/>
    <w:rsid w:val="00F4479C"/>
    <w:pPr>
      <w:tabs>
        <w:tab w:val="left" w:pos="839"/>
      </w:tabs>
      <w:ind w:left="839" w:hanging="419"/>
      <w:jc w:val="both"/>
    </w:pPr>
    <w:rPr>
      <w:rFonts w:ascii="宋体" w:hAnsi="Times New Roman"/>
      <w:kern w:val="0"/>
      <w:szCs w:val="20"/>
    </w:rPr>
  </w:style>
  <w:style w:type="paragraph" w:customStyle="1" w:styleId="a3">
    <w:name w:val="数字编号列项（二级）"/>
    <w:uiPriority w:val="99"/>
    <w:rsid w:val="00D70103"/>
    <w:pPr>
      <w:tabs>
        <w:tab w:val="left" w:pos="1259"/>
      </w:tabs>
      <w:ind w:left="1259" w:hanging="420"/>
      <w:jc w:val="both"/>
    </w:pPr>
    <w:rPr>
      <w:rFonts w:ascii="宋体" w:hAnsi="Times New Roman"/>
      <w:kern w:val="0"/>
      <w:szCs w:val="20"/>
    </w:rPr>
  </w:style>
  <w:style w:type="paragraph" w:customStyle="1" w:styleId="p15">
    <w:name w:val="p15"/>
    <w:basedOn w:val="Normal"/>
    <w:uiPriority w:val="99"/>
    <w:rsid w:val="00D70103"/>
    <w:pPr>
      <w:widowControl/>
      <w:ind w:left="839" w:hanging="419"/>
    </w:pPr>
    <w:rPr>
      <w:rFonts w:ascii="宋体" w:hAnsi="宋体" w:cs="宋体"/>
      <w:kern w:val="0"/>
      <w:szCs w:val="21"/>
    </w:rPr>
  </w:style>
  <w:style w:type="character" w:customStyle="1" w:styleId="BodyTextIndentChar1">
    <w:name w:val="Body Text Indent Char1"/>
    <w:uiPriority w:val="99"/>
    <w:locked/>
    <w:rsid w:val="00B34C93"/>
    <w:rPr>
      <w:kern w:val="2"/>
      <w:sz w:val="24"/>
    </w:rPr>
  </w:style>
  <w:style w:type="paragraph" w:styleId="BodyTextIndent">
    <w:name w:val="Body Text Indent"/>
    <w:basedOn w:val="Normal"/>
    <w:link w:val="BodyTextIndentChar"/>
    <w:uiPriority w:val="99"/>
    <w:rsid w:val="00B34C93"/>
    <w:pPr>
      <w:widowControl/>
      <w:spacing w:after="120"/>
      <w:ind w:leftChars="200" w:left="420"/>
      <w:jc w:val="left"/>
    </w:pPr>
    <w:rPr>
      <w:sz w:val="24"/>
      <w:szCs w:val="24"/>
    </w:rPr>
  </w:style>
  <w:style w:type="character" w:customStyle="1" w:styleId="BodyTextIndentChar">
    <w:name w:val="Body Text Indent Char"/>
    <w:basedOn w:val="DefaultParagraphFont"/>
    <w:link w:val="BodyTextIndent"/>
    <w:uiPriority w:val="99"/>
    <w:semiHidden/>
    <w:locked/>
    <w:rsid w:val="002505CD"/>
    <w:rPr>
      <w:rFonts w:cs="Times New Roman"/>
    </w:rPr>
  </w:style>
  <w:style w:type="character" w:customStyle="1" w:styleId="a4">
    <w:name w:val="明显强调"/>
    <w:basedOn w:val="DefaultParagraphFont"/>
    <w:uiPriority w:val="99"/>
    <w:rsid w:val="00B34C93"/>
    <w:rPr>
      <w:rFonts w:cs="Times New Roman"/>
      <w:b/>
      <w:i/>
      <w:sz w:val="24"/>
      <w:szCs w:val="24"/>
      <w:u w:val="single"/>
    </w:rPr>
  </w:style>
  <w:style w:type="paragraph" w:styleId="BalloonText">
    <w:name w:val="Balloon Text"/>
    <w:basedOn w:val="Normal"/>
    <w:link w:val="BalloonTextChar"/>
    <w:uiPriority w:val="99"/>
    <w:semiHidden/>
    <w:rsid w:val="00B34C93"/>
    <w:rPr>
      <w:sz w:val="18"/>
      <w:szCs w:val="18"/>
    </w:rPr>
  </w:style>
  <w:style w:type="character" w:customStyle="1" w:styleId="BalloonTextChar">
    <w:name w:val="Balloon Text Char"/>
    <w:basedOn w:val="DefaultParagraphFont"/>
    <w:link w:val="BalloonText"/>
    <w:uiPriority w:val="99"/>
    <w:semiHidden/>
    <w:locked/>
    <w:rsid w:val="002505CD"/>
    <w:rPr>
      <w:rFonts w:cs="Times New Roman"/>
      <w:sz w:val="2"/>
    </w:rPr>
  </w:style>
  <w:style w:type="character" w:customStyle="1" w:styleId="CharChar5">
    <w:name w:val="Char Char5"/>
    <w:basedOn w:val="DefaultParagraphFont"/>
    <w:uiPriority w:val="99"/>
    <w:rsid w:val="00AC6FB9"/>
    <w:rPr>
      <w:rFonts w:cs="Times New Roman"/>
      <w:kern w:val="2"/>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18</Pages>
  <Words>2429</Words>
  <Characters>13851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shixli</dc:creator>
  <cp:keywords/>
  <dc:description/>
  <cp:lastModifiedBy>zyh</cp:lastModifiedBy>
  <cp:revision>21</cp:revision>
  <cp:lastPrinted>2013-11-04T10:07:00Z</cp:lastPrinted>
  <dcterms:created xsi:type="dcterms:W3CDTF">2013-10-12T03:02:00Z</dcterms:created>
  <dcterms:modified xsi:type="dcterms:W3CDTF">2014-04-22T06:19:00Z</dcterms:modified>
</cp:coreProperties>
</file>